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D66A0F">
      <w:pPr>
        <w:jc w:val="center"/>
        <w:rPr>
          <w:b/>
          <w:sz w:val="72"/>
          <w:szCs w:val="72"/>
        </w:rPr>
      </w:pPr>
      <w:r>
        <w:rPr>
          <w:rFonts w:eastAsia="宋体" w:hint="eastAsia"/>
          <w:b/>
          <w:sz w:val="72"/>
          <w:szCs w:val="72"/>
        </w:rPr>
        <w:t>招</w:t>
      </w:r>
      <w:r>
        <w:rPr>
          <w:rFonts w:eastAsia="宋体" w:hint="eastAsia"/>
          <w:b/>
          <w:sz w:val="72"/>
          <w:szCs w:val="72"/>
        </w:rPr>
        <w:t xml:space="preserve"> </w:t>
      </w:r>
      <w:r>
        <w:rPr>
          <w:rFonts w:eastAsia="宋体" w:hint="eastAsia"/>
          <w:b/>
          <w:sz w:val="72"/>
          <w:szCs w:val="72"/>
        </w:rPr>
        <w:t>标</w:t>
      </w:r>
      <w:r>
        <w:rPr>
          <w:rFonts w:eastAsia="宋体" w:hint="eastAsia"/>
          <w:b/>
          <w:sz w:val="72"/>
          <w:szCs w:val="72"/>
        </w:rPr>
        <w:t xml:space="preserve"> </w:t>
      </w:r>
      <w:r>
        <w:rPr>
          <w:rFonts w:eastAsia="宋体" w:hint="eastAsia"/>
          <w:b/>
          <w:sz w:val="72"/>
          <w:szCs w:val="72"/>
        </w:rPr>
        <w:t>文</w:t>
      </w:r>
      <w:r>
        <w:rPr>
          <w:rFonts w:eastAsia="宋体" w:hint="eastAsia"/>
          <w:b/>
          <w:sz w:val="72"/>
          <w:szCs w:val="72"/>
        </w:rPr>
        <w:t xml:space="preserve"> </w:t>
      </w:r>
      <w:r>
        <w:rPr>
          <w:rFonts w:eastAsia="宋体" w:hint="eastAsia"/>
          <w:b/>
          <w:sz w:val="72"/>
          <w:szCs w:val="72"/>
        </w:rPr>
        <w:t>件</w:t>
      </w:r>
    </w:p>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D66A0F">
      <w:pPr>
        <w:spacing w:line="360" w:lineRule="auto"/>
        <w:ind w:leftChars="945" w:left="1984"/>
        <w:jc w:val="left"/>
        <w:rPr>
          <w:b/>
          <w:sz w:val="28"/>
          <w:szCs w:val="28"/>
          <w:u w:val="single"/>
        </w:rPr>
      </w:pPr>
      <w:r>
        <w:rPr>
          <w:rFonts w:eastAsia="宋体" w:hint="eastAsia"/>
          <w:b/>
          <w:sz w:val="28"/>
          <w:szCs w:val="28"/>
        </w:rPr>
        <w:t>项目名称：</w:t>
      </w:r>
      <w:r>
        <w:rPr>
          <w:rFonts w:eastAsia="宋体" w:hint="eastAsia"/>
          <w:b/>
          <w:sz w:val="28"/>
          <w:szCs w:val="28"/>
          <w:u w:val="single"/>
        </w:rPr>
        <w:t>作业外包采购项目</w:t>
      </w:r>
    </w:p>
    <w:p w:rsidR="001B55FD" w:rsidRDefault="00D66A0F">
      <w:pPr>
        <w:spacing w:line="360" w:lineRule="auto"/>
        <w:ind w:leftChars="945" w:left="1984"/>
        <w:jc w:val="left"/>
        <w:rPr>
          <w:b/>
          <w:sz w:val="28"/>
          <w:szCs w:val="28"/>
          <w:u w:val="single"/>
        </w:rPr>
      </w:pPr>
      <w:r>
        <w:rPr>
          <w:rFonts w:eastAsia="宋体" w:hint="eastAsia"/>
          <w:b/>
          <w:sz w:val="28"/>
          <w:szCs w:val="28"/>
        </w:rPr>
        <w:t>招</w:t>
      </w:r>
      <w:r>
        <w:rPr>
          <w:rFonts w:eastAsia="宋体"/>
          <w:b/>
          <w:sz w:val="28"/>
          <w:szCs w:val="28"/>
        </w:rPr>
        <w:t xml:space="preserve"> </w:t>
      </w:r>
      <w:r>
        <w:rPr>
          <w:rFonts w:eastAsia="宋体" w:hint="eastAsia"/>
          <w:b/>
          <w:sz w:val="28"/>
          <w:szCs w:val="28"/>
        </w:rPr>
        <w:t>标</w:t>
      </w:r>
      <w:r>
        <w:rPr>
          <w:rFonts w:eastAsia="宋体"/>
          <w:b/>
          <w:sz w:val="28"/>
          <w:szCs w:val="28"/>
        </w:rPr>
        <w:t xml:space="preserve"> </w:t>
      </w:r>
      <w:r>
        <w:rPr>
          <w:rFonts w:eastAsia="宋体" w:hint="eastAsia"/>
          <w:b/>
          <w:sz w:val="28"/>
          <w:szCs w:val="28"/>
        </w:rPr>
        <w:t>人：</w:t>
      </w:r>
      <w:r>
        <w:rPr>
          <w:rFonts w:eastAsia="宋体"/>
          <w:b/>
          <w:sz w:val="28"/>
          <w:szCs w:val="28"/>
        </w:rPr>
        <w:t xml:space="preserve"> </w:t>
      </w:r>
      <w:r>
        <w:rPr>
          <w:rFonts w:eastAsia="宋体" w:hint="eastAsia"/>
          <w:b/>
          <w:sz w:val="28"/>
          <w:szCs w:val="28"/>
          <w:u w:val="single"/>
        </w:rPr>
        <w:t>中国人寿保险（海外）股份有限公司</w:t>
      </w:r>
      <w:r>
        <w:rPr>
          <w:rFonts w:eastAsia="宋体"/>
          <w:b/>
          <w:sz w:val="28"/>
          <w:szCs w:val="28"/>
          <w:u w:val="single"/>
        </w:rPr>
        <w:t xml:space="preserve"> </w:t>
      </w:r>
    </w:p>
    <w:p w:rsidR="001B55FD" w:rsidRDefault="001B55FD">
      <w:pPr>
        <w:rPr>
          <w:rFonts w:asciiTheme="majorEastAsia" w:eastAsiaTheme="majorEastAsia" w:hAnsiTheme="majorEastAsia"/>
          <w:bCs/>
          <w:sz w:val="28"/>
          <w:szCs w:val="28"/>
        </w:rPr>
      </w:pPr>
    </w:p>
    <w:p w:rsidR="001B55FD" w:rsidRPr="00527267" w:rsidRDefault="00D66A0F">
      <w:pPr>
        <w:spacing w:line="360" w:lineRule="auto"/>
        <w:jc w:val="center"/>
        <w:rPr>
          <w:rFonts w:asciiTheme="majorEastAsia" w:eastAsiaTheme="majorEastAsia" w:hAnsiTheme="majorEastAsia"/>
          <w:bCs/>
          <w:sz w:val="28"/>
          <w:szCs w:val="28"/>
        </w:rPr>
      </w:pPr>
      <w:r w:rsidRPr="00527267">
        <w:rPr>
          <w:rFonts w:asciiTheme="majorEastAsia" w:eastAsia="宋体" w:hAnsiTheme="majorEastAsia" w:hint="eastAsia"/>
          <w:bCs/>
          <w:sz w:val="28"/>
          <w:szCs w:val="28"/>
        </w:rPr>
        <w:t xml:space="preserve">   </w:t>
      </w:r>
      <w:r w:rsidR="00527267" w:rsidRPr="00527267">
        <w:rPr>
          <w:rFonts w:asciiTheme="majorEastAsia" w:eastAsia="宋体" w:hAnsiTheme="majorEastAsia" w:hint="eastAsia"/>
          <w:bCs/>
          <w:sz w:val="28"/>
          <w:szCs w:val="28"/>
        </w:rPr>
        <w:t>2022</w:t>
      </w:r>
      <w:r w:rsidRPr="00527267">
        <w:rPr>
          <w:rFonts w:asciiTheme="majorEastAsia" w:eastAsia="宋体" w:hAnsiTheme="majorEastAsia" w:hint="eastAsia"/>
          <w:bCs/>
          <w:sz w:val="28"/>
          <w:szCs w:val="28"/>
        </w:rPr>
        <w:t xml:space="preserve">年 </w:t>
      </w:r>
      <w:r w:rsidR="00527267" w:rsidRPr="00527267">
        <w:rPr>
          <w:rFonts w:asciiTheme="majorEastAsia" w:eastAsia="宋体" w:hAnsiTheme="majorEastAsia" w:hint="eastAsia"/>
          <w:bCs/>
          <w:sz w:val="28"/>
          <w:szCs w:val="28"/>
        </w:rPr>
        <w:t>02</w:t>
      </w:r>
      <w:r w:rsidRPr="00527267">
        <w:rPr>
          <w:rFonts w:asciiTheme="majorEastAsia" w:eastAsia="宋体" w:hAnsiTheme="majorEastAsia" w:hint="eastAsia"/>
          <w:bCs/>
          <w:sz w:val="28"/>
          <w:szCs w:val="28"/>
        </w:rPr>
        <w:t xml:space="preserve">月 </w:t>
      </w:r>
      <w:r w:rsidR="00527267" w:rsidRPr="00527267">
        <w:rPr>
          <w:rFonts w:asciiTheme="majorEastAsia" w:eastAsia="宋体" w:hAnsiTheme="majorEastAsia" w:hint="eastAsia"/>
          <w:bCs/>
          <w:sz w:val="28"/>
          <w:szCs w:val="28"/>
        </w:rPr>
        <w:t>16</w:t>
      </w:r>
      <w:r w:rsidRPr="00527267">
        <w:rPr>
          <w:rFonts w:asciiTheme="majorEastAsia" w:eastAsia="宋体" w:hAnsiTheme="majorEastAsia" w:hint="eastAsia"/>
          <w:bCs/>
          <w:sz w:val="28"/>
          <w:szCs w:val="28"/>
        </w:rPr>
        <w:t xml:space="preserve"> 日</w:t>
      </w:r>
    </w:p>
    <w:p w:rsidR="001B55FD" w:rsidRDefault="001B55FD">
      <w:pPr>
        <w:rPr>
          <w:b/>
          <w:sz w:val="24"/>
        </w:rPr>
      </w:pPr>
    </w:p>
    <w:p w:rsidR="001B55FD" w:rsidRDefault="001B55FD">
      <w:pPr>
        <w:widowControl/>
        <w:jc w:val="left"/>
        <w:rPr>
          <w:rFonts w:asciiTheme="majorHAnsi" w:eastAsia="宋体" w:hAnsiTheme="majorHAnsi" w:cstheme="majorBidi"/>
          <w:b/>
          <w:bCs/>
          <w:sz w:val="32"/>
          <w:szCs w:val="32"/>
        </w:rPr>
      </w:pPr>
    </w:p>
    <w:p w:rsidR="001B55FD" w:rsidRDefault="001B55FD">
      <w:pPr>
        <w:widowControl/>
        <w:jc w:val="left"/>
        <w:rPr>
          <w:rFonts w:asciiTheme="majorHAnsi" w:eastAsia="宋体" w:hAnsiTheme="majorHAnsi" w:cstheme="majorBidi"/>
          <w:b/>
          <w:bCs/>
          <w:sz w:val="32"/>
          <w:szCs w:val="32"/>
        </w:rPr>
      </w:pPr>
    </w:p>
    <w:p w:rsidR="001B55FD" w:rsidRDefault="001B55FD">
      <w:pPr>
        <w:pStyle w:val="WPSOffice1"/>
        <w:tabs>
          <w:tab w:val="right" w:leader="dot" w:pos="9298"/>
        </w:tabs>
        <w:sectPr w:rsidR="001B55FD">
          <w:headerReference w:type="default" r:id="rId9"/>
          <w:footerReference w:type="default" r:id="rId10"/>
          <w:pgSz w:w="11906" w:h="16838"/>
          <w:pgMar w:top="1440" w:right="1800" w:bottom="1440" w:left="1800" w:header="851" w:footer="737" w:gutter="0"/>
          <w:pgNumType w:start="3"/>
          <w:cols w:space="425"/>
          <w:docGrid w:type="lines" w:linePitch="312"/>
        </w:sectPr>
      </w:pPr>
      <w:bookmarkStart w:id="0" w:name="_Toc7677"/>
    </w:p>
    <w:p w:rsidR="001B55FD" w:rsidRDefault="001B55FD">
      <w:pPr>
        <w:pStyle w:val="WPSOffice1"/>
        <w:tabs>
          <w:tab w:val="right" w:leader="dot" w:pos="9298"/>
        </w:tabs>
        <w:rPr>
          <w:rFonts w:asciiTheme="minorEastAsia" w:hAnsiTheme="minorEastAsia" w:cstheme="minorEastAsia"/>
          <w:sz w:val="21"/>
          <w:szCs w:val="21"/>
        </w:rPr>
      </w:pPr>
    </w:p>
    <w:bookmarkStart w:id="1" w:name="_Toc27239" w:displacedByCustomXml="next"/>
    <w:sdt>
      <w:sdtPr>
        <w:rPr>
          <w:rFonts w:asciiTheme="minorEastAsia" w:hAnsiTheme="minorEastAsia" w:cstheme="minorEastAsia" w:hint="eastAsia"/>
          <w:b/>
          <w:bCs/>
          <w:szCs w:val="21"/>
        </w:rPr>
        <w:id w:val="147457894"/>
        <w15:color w:val="DBDBDB"/>
        <w:docPartObj>
          <w:docPartGallery w:val="Table of Contents"/>
          <w:docPartUnique/>
        </w:docPartObj>
      </w:sdtPr>
      <w:sdtEndPr/>
      <w:sdtContent>
        <w:p w:rsidR="001B55FD" w:rsidRPr="00051C1C" w:rsidRDefault="00D66A0F">
          <w:pPr>
            <w:spacing w:line="360" w:lineRule="auto"/>
            <w:jc w:val="center"/>
            <w:rPr>
              <w:rFonts w:asciiTheme="minorEastAsia" w:hAnsiTheme="minorEastAsia" w:cstheme="minorEastAsia"/>
              <w:b/>
              <w:bCs/>
              <w:szCs w:val="21"/>
            </w:rPr>
          </w:pPr>
          <w:r w:rsidRPr="00051C1C">
            <w:rPr>
              <w:rFonts w:asciiTheme="minorEastAsia" w:eastAsia="宋体" w:hAnsiTheme="minorEastAsia" w:cstheme="minorEastAsia" w:hint="eastAsia"/>
              <w:b/>
              <w:bCs/>
              <w:szCs w:val="21"/>
            </w:rPr>
            <w:t>目录</w:t>
          </w:r>
        </w:p>
        <w:p w:rsidR="00C138F1" w:rsidRPr="00051C1C" w:rsidRDefault="00D66A0F">
          <w:pPr>
            <w:pStyle w:val="10"/>
            <w:tabs>
              <w:tab w:val="right" w:leader="dot" w:pos="8296"/>
            </w:tabs>
            <w:rPr>
              <w:noProof/>
              <w:szCs w:val="22"/>
            </w:rPr>
          </w:pPr>
          <w:r>
            <w:fldChar w:fldCharType="begin"/>
          </w:r>
          <w:r>
            <w:instrText xml:space="preserve">TOC \o "1-3" \h \u </w:instrText>
          </w:r>
          <w:r>
            <w:fldChar w:fldCharType="separate"/>
          </w:r>
          <w:hyperlink w:anchor="_Toc96419286" w:history="1">
            <w:r w:rsidR="00C138F1" w:rsidRPr="00051C1C">
              <w:rPr>
                <w:rStyle w:val="af3"/>
                <w:noProof/>
              </w:rPr>
              <w:t>第一部分</w:t>
            </w:r>
            <w:r w:rsidR="00C138F1" w:rsidRPr="00051C1C">
              <w:rPr>
                <w:rStyle w:val="af3"/>
                <w:noProof/>
              </w:rPr>
              <w:t xml:space="preserve"> </w:t>
            </w:r>
            <w:r w:rsidR="00C138F1" w:rsidRPr="00051C1C">
              <w:rPr>
                <w:rStyle w:val="af3"/>
                <w:noProof/>
              </w:rPr>
              <w:t>投标邀请书</w:t>
            </w:r>
            <w:r w:rsidR="00C138F1" w:rsidRPr="00051C1C">
              <w:rPr>
                <w:noProof/>
              </w:rPr>
              <w:tab/>
            </w:r>
            <w:r w:rsidR="00C138F1" w:rsidRPr="00051C1C">
              <w:rPr>
                <w:noProof/>
              </w:rPr>
              <w:fldChar w:fldCharType="begin"/>
            </w:r>
            <w:r w:rsidR="00C138F1" w:rsidRPr="00051C1C">
              <w:rPr>
                <w:noProof/>
              </w:rPr>
              <w:instrText xml:space="preserve"> PAGEREF _Toc96419286 \h </w:instrText>
            </w:r>
            <w:r w:rsidR="00C138F1" w:rsidRPr="00051C1C">
              <w:rPr>
                <w:noProof/>
              </w:rPr>
            </w:r>
            <w:r w:rsidR="00C138F1" w:rsidRPr="00051C1C">
              <w:rPr>
                <w:noProof/>
              </w:rPr>
              <w:fldChar w:fldCharType="separate"/>
            </w:r>
            <w:r w:rsidR="00C752DC">
              <w:rPr>
                <w:noProof/>
              </w:rPr>
              <w:t>3</w:t>
            </w:r>
            <w:r w:rsidR="00C138F1" w:rsidRPr="00051C1C">
              <w:rPr>
                <w:noProof/>
              </w:rPr>
              <w:fldChar w:fldCharType="end"/>
            </w:r>
          </w:hyperlink>
        </w:p>
        <w:p w:rsidR="00C138F1" w:rsidRPr="00051C1C" w:rsidRDefault="00C138F1">
          <w:pPr>
            <w:pStyle w:val="20"/>
            <w:tabs>
              <w:tab w:val="left" w:pos="1260"/>
              <w:tab w:val="right" w:leader="dot" w:pos="8296"/>
            </w:tabs>
            <w:rPr>
              <w:noProof/>
              <w:szCs w:val="22"/>
            </w:rPr>
          </w:pPr>
          <w:hyperlink w:anchor="_Toc96419287" w:history="1">
            <w:r w:rsidRPr="00051C1C">
              <w:rPr>
                <w:rStyle w:val="af3"/>
                <w:noProof/>
              </w:rPr>
              <w:t>一、</w:t>
            </w:r>
            <w:r w:rsidRPr="00051C1C">
              <w:rPr>
                <w:noProof/>
                <w:szCs w:val="22"/>
              </w:rPr>
              <w:tab/>
            </w:r>
            <w:r w:rsidRPr="00051C1C">
              <w:rPr>
                <w:rStyle w:val="af3"/>
                <w:rFonts w:eastAsia="宋体"/>
                <w:noProof/>
              </w:rPr>
              <w:t>项目名称</w:t>
            </w:r>
            <w:r w:rsidRPr="00051C1C">
              <w:rPr>
                <w:noProof/>
              </w:rPr>
              <w:tab/>
            </w:r>
            <w:r w:rsidRPr="00051C1C">
              <w:rPr>
                <w:noProof/>
              </w:rPr>
              <w:fldChar w:fldCharType="begin"/>
            </w:r>
            <w:r w:rsidRPr="00051C1C">
              <w:rPr>
                <w:noProof/>
              </w:rPr>
              <w:instrText xml:space="preserve"> PAGEREF _Toc96419287 \h </w:instrText>
            </w:r>
            <w:r w:rsidRPr="00051C1C">
              <w:rPr>
                <w:noProof/>
              </w:rPr>
            </w:r>
            <w:r w:rsidRPr="00051C1C">
              <w:rPr>
                <w:noProof/>
              </w:rPr>
              <w:fldChar w:fldCharType="separate"/>
            </w:r>
            <w:r w:rsidR="00C752DC">
              <w:rPr>
                <w:noProof/>
              </w:rPr>
              <w:t>3</w:t>
            </w:r>
            <w:r w:rsidRPr="00051C1C">
              <w:rPr>
                <w:noProof/>
              </w:rPr>
              <w:fldChar w:fldCharType="end"/>
            </w:r>
          </w:hyperlink>
        </w:p>
        <w:p w:rsidR="00C138F1" w:rsidRPr="00051C1C" w:rsidRDefault="00C138F1">
          <w:pPr>
            <w:pStyle w:val="20"/>
            <w:tabs>
              <w:tab w:val="left" w:pos="1260"/>
              <w:tab w:val="right" w:leader="dot" w:pos="8296"/>
            </w:tabs>
            <w:rPr>
              <w:noProof/>
              <w:szCs w:val="22"/>
            </w:rPr>
          </w:pPr>
          <w:hyperlink w:anchor="_Toc96419288" w:history="1">
            <w:r w:rsidRPr="00051C1C">
              <w:rPr>
                <w:rStyle w:val="af3"/>
                <w:noProof/>
              </w:rPr>
              <w:t>二、</w:t>
            </w:r>
            <w:r w:rsidRPr="00051C1C">
              <w:rPr>
                <w:noProof/>
                <w:szCs w:val="22"/>
              </w:rPr>
              <w:tab/>
            </w:r>
            <w:r w:rsidRPr="00051C1C">
              <w:rPr>
                <w:rStyle w:val="af3"/>
                <w:rFonts w:eastAsia="宋体"/>
                <w:noProof/>
              </w:rPr>
              <w:t>采购内容</w:t>
            </w:r>
            <w:r w:rsidRPr="00051C1C">
              <w:rPr>
                <w:noProof/>
              </w:rPr>
              <w:tab/>
            </w:r>
            <w:r w:rsidRPr="00051C1C">
              <w:rPr>
                <w:noProof/>
              </w:rPr>
              <w:fldChar w:fldCharType="begin"/>
            </w:r>
            <w:r w:rsidRPr="00051C1C">
              <w:rPr>
                <w:noProof/>
              </w:rPr>
              <w:instrText xml:space="preserve"> PAGEREF _Toc96419288 \h </w:instrText>
            </w:r>
            <w:r w:rsidRPr="00051C1C">
              <w:rPr>
                <w:noProof/>
              </w:rPr>
            </w:r>
            <w:r w:rsidRPr="00051C1C">
              <w:rPr>
                <w:noProof/>
              </w:rPr>
              <w:fldChar w:fldCharType="separate"/>
            </w:r>
            <w:r w:rsidR="00C752DC">
              <w:rPr>
                <w:noProof/>
              </w:rPr>
              <w:t>3</w:t>
            </w:r>
            <w:r w:rsidRPr="00051C1C">
              <w:rPr>
                <w:noProof/>
              </w:rPr>
              <w:fldChar w:fldCharType="end"/>
            </w:r>
          </w:hyperlink>
        </w:p>
        <w:p w:rsidR="00C138F1" w:rsidRPr="00051C1C" w:rsidRDefault="00C138F1">
          <w:pPr>
            <w:pStyle w:val="20"/>
            <w:tabs>
              <w:tab w:val="left" w:pos="1260"/>
              <w:tab w:val="right" w:leader="dot" w:pos="8296"/>
            </w:tabs>
            <w:rPr>
              <w:noProof/>
              <w:szCs w:val="22"/>
            </w:rPr>
          </w:pPr>
          <w:hyperlink w:anchor="_Toc96419289" w:history="1">
            <w:r w:rsidRPr="00051C1C">
              <w:rPr>
                <w:rStyle w:val="af3"/>
                <w:noProof/>
              </w:rPr>
              <w:t>三、</w:t>
            </w:r>
            <w:r w:rsidRPr="00051C1C">
              <w:rPr>
                <w:noProof/>
                <w:szCs w:val="22"/>
              </w:rPr>
              <w:tab/>
            </w:r>
            <w:r w:rsidRPr="00051C1C">
              <w:rPr>
                <w:rStyle w:val="af3"/>
                <w:rFonts w:eastAsia="宋体"/>
                <w:noProof/>
              </w:rPr>
              <w:t>招标文件的获取</w:t>
            </w:r>
            <w:r w:rsidRPr="00051C1C">
              <w:rPr>
                <w:noProof/>
              </w:rPr>
              <w:tab/>
            </w:r>
            <w:r w:rsidRPr="00051C1C">
              <w:rPr>
                <w:noProof/>
              </w:rPr>
              <w:fldChar w:fldCharType="begin"/>
            </w:r>
            <w:r w:rsidRPr="00051C1C">
              <w:rPr>
                <w:noProof/>
              </w:rPr>
              <w:instrText xml:space="preserve"> PAGEREF _Toc96419289 \h </w:instrText>
            </w:r>
            <w:r w:rsidRPr="00051C1C">
              <w:rPr>
                <w:noProof/>
              </w:rPr>
            </w:r>
            <w:r w:rsidRPr="00051C1C">
              <w:rPr>
                <w:noProof/>
              </w:rPr>
              <w:fldChar w:fldCharType="separate"/>
            </w:r>
            <w:r w:rsidR="00C752DC">
              <w:rPr>
                <w:noProof/>
              </w:rPr>
              <w:t>3</w:t>
            </w:r>
            <w:r w:rsidRPr="00051C1C">
              <w:rPr>
                <w:noProof/>
              </w:rPr>
              <w:fldChar w:fldCharType="end"/>
            </w:r>
          </w:hyperlink>
        </w:p>
        <w:p w:rsidR="00C138F1" w:rsidRPr="00051C1C" w:rsidRDefault="00C138F1">
          <w:pPr>
            <w:pStyle w:val="20"/>
            <w:tabs>
              <w:tab w:val="left" w:pos="1260"/>
              <w:tab w:val="right" w:leader="dot" w:pos="8296"/>
            </w:tabs>
            <w:rPr>
              <w:noProof/>
              <w:szCs w:val="22"/>
            </w:rPr>
          </w:pPr>
          <w:hyperlink w:anchor="_Toc96419290" w:history="1">
            <w:r w:rsidRPr="00051C1C">
              <w:rPr>
                <w:rStyle w:val="af3"/>
                <w:noProof/>
              </w:rPr>
              <w:t>四、</w:t>
            </w:r>
            <w:r w:rsidRPr="00051C1C">
              <w:rPr>
                <w:noProof/>
                <w:szCs w:val="22"/>
              </w:rPr>
              <w:tab/>
            </w:r>
            <w:r w:rsidRPr="00051C1C">
              <w:rPr>
                <w:rStyle w:val="af3"/>
                <w:rFonts w:eastAsia="宋体"/>
                <w:noProof/>
              </w:rPr>
              <w:t>投标文件的递交</w:t>
            </w:r>
            <w:r w:rsidRPr="00051C1C">
              <w:rPr>
                <w:noProof/>
              </w:rPr>
              <w:tab/>
            </w:r>
            <w:r w:rsidRPr="00051C1C">
              <w:rPr>
                <w:noProof/>
              </w:rPr>
              <w:fldChar w:fldCharType="begin"/>
            </w:r>
            <w:r w:rsidRPr="00051C1C">
              <w:rPr>
                <w:noProof/>
              </w:rPr>
              <w:instrText xml:space="preserve"> PAGEREF _Toc96419290 \h </w:instrText>
            </w:r>
            <w:r w:rsidRPr="00051C1C">
              <w:rPr>
                <w:noProof/>
              </w:rPr>
            </w:r>
            <w:r w:rsidRPr="00051C1C">
              <w:rPr>
                <w:noProof/>
              </w:rPr>
              <w:fldChar w:fldCharType="separate"/>
            </w:r>
            <w:r w:rsidR="00C752DC">
              <w:rPr>
                <w:noProof/>
              </w:rPr>
              <w:t>3</w:t>
            </w:r>
            <w:r w:rsidRPr="00051C1C">
              <w:rPr>
                <w:noProof/>
              </w:rPr>
              <w:fldChar w:fldCharType="end"/>
            </w:r>
          </w:hyperlink>
        </w:p>
        <w:p w:rsidR="00C138F1" w:rsidRPr="00051C1C" w:rsidRDefault="00C138F1">
          <w:pPr>
            <w:pStyle w:val="20"/>
            <w:tabs>
              <w:tab w:val="left" w:pos="1260"/>
              <w:tab w:val="right" w:leader="dot" w:pos="8296"/>
            </w:tabs>
            <w:rPr>
              <w:noProof/>
              <w:szCs w:val="22"/>
            </w:rPr>
          </w:pPr>
          <w:hyperlink w:anchor="_Toc96419291" w:history="1">
            <w:r w:rsidRPr="00051C1C">
              <w:rPr>
                <w:rStyle w:val="af3"/>
                <w:noProof/>
              </w:rPr>
              <w:t>五、</w:t>
            </w:r>
            <w:r w:rsidRPr="00051C1C">
              <w:rPr>
                <w:noProof/>
                <w:szCs w:val="22"/>
              </w:rPr>
              <w:tab/>
            </w:r>
            <w:r w:rsidRPr="00051C1C">
              <w:rPr>
                <w:rStyle w:val="af3"/>
                <w:rFonts w:eastAsia="宋体"/>
                <w:noProof/>
              </w:rPr>
              <w:t>联系方式</w:t>
            </w:r>
            <w:r w:rsidRPr="00051C1C">
              <w:rPr>
                <w:noProof/>
              </w:rPr>
              <w:tab/>
            </w:r>
            <w:r w:rsidRPr="00051C1C">
              <w:rPr>
                <w:noProof/>
              </w:rPr>
              <w:fldChar w:fldCharType="begin"/>
            </w:r>
            <w:r w:rsidRPr="00051C1C">
              <w:rPr>
                <w:noProof/>
              </w:rPr>
              <w:instrText xml:space="preserve"> PAGEREF _Toc96419291 \h </w:instrText>
            </w:r>
            <w:r w:rsidRPr="00051C1C">
              <w:rPr>
                <w:noProof/>
              </w:rPr>
            </w:r>
            <w:r w:rsidRPr="00051C1C">
              <w:rPr>
                <w:noProof/>
              </w:rPr>
              <w:fldChar w:fldCharType="separate"/>
            </w:r>
            <w:r w:rsidR="00C752DC">
              <w:rPr>
                <w:noProof/>
              </w:rPr>
              <w:t>3</w:t>
            </w:r>
            <w:r w:rsidRPr="00051C1C">
              <w:rPr>
                <w:noProof/>
              </w:rPr>
              <w:fldChar w:fldCharType="end"/>
            </w:r>
          </w:hyperlink>
        </w:p>
        <w:p w:rsidR="00C138F1" w:rsidRPr="00051C1C" w:rsidRDefault="00C138F1">
          <w:pPr>
            <w:pStyle w:val="20"/>
            <w:tabs>
              <w:tab w:val="left" w:pos="1260"/>
              <w:tab w:val="right" w:leader="dot" w:pos="8296"/>
            </w:tabs>
            <w:rPr>
              <w:noProof/>
              <w:szCs w:val="22"/>
            </w:rPr>
          </w:pPr>
          <w:hyperlink w:anchor="_Toc96419292" w:history="1">
            <w:r w:rsidRPr="00051C1C">
              <w:rPr>
                <w:rStyle w:val="af3"/>
                <w:rFonts w:eastAsia="宋体"/>
                <w:noProof/>
              </w:rPr>
              <w:t>六、</w:t>
            </w:r>
            <w:r w:rsidRPr="00051C1C">
              <w:rPr>
                <w:noProof/>
                <w:szCs w:val="22"/>
              </w:rPr>
              <w:tab/>
            </w:r>
            <w:r w:rsidRPr="00051C1C">
              <w:rPr>
                <w:rStyle w:val="af3"/>
                <w:rFonts w:eastAsia="宋体"/>
                <w:noProof/>
              </w:rPr>
              <w:t>质疑处理</w:t>
            </w:r>
            <w:r w:rsidRPr="00051C1C">
              <w:rPr>
                <w:noProof/>
              </w:rPr>
              <w:tab/>
            </w:r>
            <w:r w:rsidRPr="00051C1C">
              <w:rPr>
                <w:noProof/>
              </w:rPr>
              <w:fldChar w:fldCharType="begin"/>
            </w:r>
            <w:r w:rsidRPr="00051C1C">
              <w:rPr>
                <w:noProof/>
              </w:rPr>
              <w:instrText xml:space="preserve"> PAGEREF _Toc96419292 \h </w:instrText>
            </w:r>
            <w:r w:rsidRPr="00051C1C">
              <w:rPr>
                <w:noProof/>
              </w:rPr>
            </w:r>
            <w:r w:rsidRPr="00051C1C">
              <w:rPr>
                <w:noProof/>
              </w:rPr>
              <w:fldChar w:fldCharType="separate"/>
            </w:r>
            <w:r w:rsidR="00C752DC">
              <w:rPr>
                <w:noProof/>
              </w:rPr>
              <w:t>3</w:t>
            </w:r>
            <w:r w:rsidRPr="00051C1C">
              <w:rPr>
                <w:noProof/>
              </w:rPr>
              <w:fldChar w:fldCharType="end"/>
            </w:r>
          </w:hyperlink>
        </w:p>
        <w:p w:rsidR="00C138F1" w:rsidRPr="00051C1C" w:rsidRDefault="00C138F1">
          <w:pPr>
            <w:pStyle w:val="10"/>
            <w:tabs>
              <w:tab w:val="right" w:leader="dot" w:pos="8296"/>
            </w:tabs>
            <w:rPr>
              <w:noProof/>
              <w:szCs w:val="22"/>
            </w:rPr>
          </w:pPr>
          <w:hyperlink w:anchor="_Toc96419293" w:history="1">
            <w:r w:rsidRPr="00051C1C">
              <w:rPr>
                <w:rStyle w:val="af3"/>
                <w:noProof/>
              </w:rPr>
              <w:t>第二部分</w:t>
            </w:r>
            <w:r w:rsidRPr="00051C1C">
              <w:rPr>
                <w:rStyle w:val="af3"/>
                <w:noProof/>
              </w:rPr>
              <w:t xml:space="preserve"> </w:t>
            </w:r>
            <w:r w:rsidRPr="00051C1C">
              <w:rPr>
                <w:rStyle w:val="af3"/>
                <w:noProof/>
              </w:rPr>
              <w:t>投标人须知</w:t>
            </w:r>
            <w:r w:rsidRPr="00051C1C">
              <w:rPr>
                <w:noProof/>
              </w:rPr>
              <w:tab/>
            </w:r>
            <w:r w:rsidRPr="00051C1C">
              <w:rPr>
                <w:noProof/>
              </w:rPr>
              <w:fldChar w:fldCharType="begin"/>
            </w:r>
            <w:r w:rsidRPr="00051C1C">
              <w:rPr>
                <w:noProof/>
              </w:rPr>
              <w:instrText xml:space="preserve"> PAGEREF _Toc96419293 \h </w:instrText>
            </w:r>
            <w:r w:rsidRPr="00051C1C">
              <w:rPr>
                <w:noProof/>
              </w:rPr>
            </w:r>
            <w:r w:rsidRPr="00051C1C">
              <w:rPr>
                <w:noProof/>
              </w:rPr>
              <w:fldChar w:fldCharType="separate"/>
            </w:r>
            <w:r w:rsidR="00C752DC">
              <w:rPr>
                <w:noProof/>
              </w:rPr>
              <w:t>4</w:t>
            </w:r>
            <w:r w:rsidRPr="00051C1C">
              <w:rPr>
                <w:noProof/>
              </w:rPr>
              <w:fldChar w:fldCharType="end"/>
            </w:r>
          </w:hyperlink>
        </w:p>
        <w:p w:rsidR="00C138F1" w:rsidRPr="00051C1C" w:rsidRDefault="00C138F1">
          <w:pPr>
            <w:pStyle w:val="20"/>
            <w:tabs>
              <w:tab w:val="right" w:leader="dot" w:pos="8296"/>
            </w:tabs>
            <w:rPr>
              <w:noProof/>
              <w:szCs w:val="22"/>
            </w:rPr>
          </w:pPr>
          <w:hyperlink w:anchor="_Toc96419294" w:history="1">
            <w:r w:rsidRPr="00051C1C">
              <w:rPr>
                <w:rStyle w:val="af3"/>
                <w:rFonts w:eastAsia="宋体"/>
                <w:noProof/>
              </w:rPr>
              <w:t>一、投标人须知前附表</w:t>
            </w:r>
            <w:r w:rsidRPr="00051C1C">
              <w:rPr>
                <w:noProof/>
              </w:rPr>
              <w:tab/>
            </w:r>
            <w:r w:rsidRPr="00051C1C">
              <w:rPr>
                <w:noProof/>
              </w:rPr>
              <w:fldChar w:fldCharType="begin"/>
            </w:r>
            <w:r w:rsidRPr="00051C1C">
              <w:rPr>
                <w:noProof/>
              </w:rPr>
              <w:instrText xml:space="preserve"> PAGEREF _Toc96419294 \h </w:instrText>
            </w:r>
            <w:r w:rsidRPr="00051C1C">
              <w:rPr>
                <w:noProof/>
              </w:rPr>
            </w:r>
            <w:r w:rsidRPr="00051C1C">
              <w:rPr>
                <w:noProof/>
              </w:rPr>
              <w:fldChar w:fldCharType="separate"/>
            </w:r>
            <w:r w:rsidR="00C752DC">
              <w:rPr>
                <w:noProof/>
              </w:rPr>
              <w:t>4</w:t>
            </w:r>
            <w:r w:rsidRPr="00051C1C">
              <w:rPr>
                <w:noProof/>
              </w:rPr>
              <w:fldChar w:fldCharType="end"/>
            </w:r>
          </w:hyperlink>
        </w:p>
        <w:p w:rsidR="00C138F1" w:rsidRPr="00051C1C" w:rsidRDefault="00C138F1">
          <w:pPr>
            <w:pStyle w:val="20"/>
            <w:tabs>
              <w:tab w:val="right" w:leader="dot" w:pos="8296"/>
            </w:tabs>
            <w:rPr>
              <w:noProof/>
              <w:szCs w:val="22"/>
            </w:rPr>
          </w:pPr>
          <w:hyperlink w:anchor="_Toc96419295" w:history="1">
            <w:r w:rsidRPr="00051C1C">
              <w:rPr>
                <w:rStyle w:val="af3"/>
                <w:rFonts w:eastAsia="宋体"/>
                <w:noProof/>
              </w:rPr>
              <w:t>二、否决性条款摘要</w:t>
            </w:r>
            <w:r w:rsidRPr="00051C1C">
              <w:rPr>
                <w:noProof/>
              </w:rPr>
              <w:tab/>
            </w:r>
            <w:r w:rsidRPr="00051C1C">
              <w:rPr>
                <w:noProof/>
              </w:rPr>
              <w:fldChar w:fldCharType="begin"/>
            </w:r>
            <w:r w:rsidRPr="00051C1C">
              <w:rPr>
                <w:noProof/>
              </w:rPr>
              <w:instrText xml:space="preserve"> PAGEREF _Toc96419295 \h </w:instrText>
            </w:r>
            <w:r w:rsidRPr="00051C1C">
              <w:rPr>
                <w:noProof/>
              </w:rPr>
            </w:r>
            <w:r w:rsidRPr="00051C1C">
              <w:rPr>
                <w:noProof/>
              </w:rPr>
              <w:fldChar w:fldCharType="separate"/>
            </w:r>
            <w:r w:rsidR="00C752DC">
              <w:rPr>
                <w:noProof/>
              </w:rPr>
              <w:t>7</w:t>
            </w:r>
            <w:r w:rsidRPr="00051C1C">
              <w:rPr>
                <w:noProof/>
              </w:rPr>
              <w:fldChar w:fldCharType="end"/>
            </w:r>
          </w:hyperlink>
        </w:p>
        <w:p w:rsidR="00C138F1" w:rsidRPr="00051C1C" w:rsidRDefault="00C138F1">
          <w:pPr>
            <w:pStyle w:val="20"/>
            <w:tabs>
              <w:tab w:val="right" w:leader="dot" w:pos="8296"/>
            </w:tabs>
            <w:rPr>
              <w:noProof/>
              <w:szCs w:val="22"/>
            </w:rPr>
          </w:pPr>
          <w:hyperlink w:anchor="_Toc96419296" w:history="1">
            <w:r w:rsidRPr="00051C1C">
              <w:rPr>
                <w:rStyle w:val="af3"/>
                <w:rFonts w:eastAsia="宋体"/>
                <w:noProof/>
              </w:rPr>
              <w:t>三、投标人须知细则</w:t>
            </w:r>
            <w:r w:rsidRPr="00051C1C">
              <w:rPr>
                <w:noProof/>
              </w:rPr>
              <w:tab/>
            </w:r>
            <w:r w:rsidRPr="00051C1C">
              <w:rPr>
                <w:noProof/>
              </w:rPr>
              <w:fldChar w:fldCharType="begin"/>
            </w:r>
            <w:r w:rsidRPr="00051C1C">
              <w:rPr>
                <w:noProof/>
              </w:rPr>
              <w:instrText xml:space="preserve"> PAGEREF _Toc96419296 \h </w:instrText>
            </w:r>
            <w:r w:rsidRPr="00051C1C">
              <w:rPr>
                <w:noProof/>
              </w:rPr>
            </w:r>
            <w:r w:rsidRPr="00051C1C">
              <w:rPr>
                <w:noProof/>
              </w:rPr>
              <w:fldChar w:fldCharType="separate"/>
            </w:r>
            <w:r w:rsidR="00C752DC">
              <w:rPr>
                <w:noProof/>
              </w:rPr>
              <w:t>9</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297" w:history="1">
            <w:r w:rsidRPr="00051C1C">
              <w:rPr>
                <w:rStyle w:val="af3"/>
                <w:rFonts w:asciiTheme="minorEastAsia" w:hAnsiTheme="minorEastAsia"/>
                <w:noProof/>
              </w:rPr>
              <w:t>1.</w:t>
            </w:r>
            <w:r w:rsidRPr="00051C1C">
              <w:rPr>
                <w:noProof/>
                <w:szCs w:val="22"/>
              </w:rPr>
              <w:tab/>
            </w:r>
            <w:r w:rsidRPr="00051C1C">
              <w:rPr>
                <w:rStyle w:val="af3"/>
                <w:rFonts w:eastAsia="宋体"/>
                <w:noProof/>
              </w:rPr>
              <w:t>基本情况</w:t>
            </w:r>
            <w:r w:rsidRPr="00051C1C">
              <w:rPr>
                <w:noProof/>
              </w:rPr>
              <w:tab/>
            </w:r>
            <w:r w:rsidRPr="00051C1C">
              <w:rPr>
                <w:noProof/>
              </w:rPr>
              <w:fldChar w:fldCharType="begin"/>
            </w:r>
            <w:r w:rsidRPr="00051C1C">
              <w:rPr>
                <w:noProof/>
              </w:rPr>
              <w:instrText xml:space="preserve"> PAGEREF _Toc96419297 \h </w:instrText>
            </w:r>
            <w:r w:rsidRPr="00051C1C">
              <w:rPr>
                <w:noProof/>
              </w:rPr>
            </w:r>
            <w:r w:rsidRPr="00051C1C">
              <w:rPr>
                <w:noProof/>
              </w:rPr>
              <w:fldChar w:fldCharType="separate"/>
            </w:r>
            <w:r w:rsidR="00C752DC">
              <w:rPr>
                <w:noProof/>
              </w:rPr>
              <w:t>9</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298" w:history="1">
            <w:r w:rsidRPr="00051C1C">
              <w:rPr>
                <w:rStyle w:val="af3"/>
                <w:rFonts w:asciiTheme="minorEastAsia" w:hAnsiTheme="minorEastAsia"/>
                <w:noProof/>
              </w:rPr>
              <w:t>2.</w:t>
            </w:r>
            <w:r w:rsidRPr="00051C1C">
              <w:rPr>
                <w:noProof/>
                <w:szCs w:val="22"/>
              </w:rPr>
              <w:tab/>
            </w:r>
            <w:r w:rsidRPr="00051C1C">
              <w:rPr>
                <w:rStyle w:val="af3"/>
                <w:rFonts w:eastAsia="宋体"/>
                <w:noProof/>
              </w:rPr>
              <w:t>招标文件</w:t>
            </w:r>
            <w:r w:rsidRPr="00051C1C">
              <w:rPr>
                <w:noProof/>
              </w:rPr>
              <w:tab/>
            </w:r>
            <w:r w:rsidRPr="00051C1C">
              <w:rPr>
                <w:noProof/>
              </w:rPr>
              <w:fldChar w:fldCharType="begin"/>
            </w:r>
            <w:r w:rsidRPr="00051C1C">
              <w:rPr>
                <w:noProof/>
              </w:rPr>
              <w:instrText xml:space="preserve"> PAGEREF _Toc96419298 \h </w:instrText>
            </w:r>
            <w:r w:rsidRPr="00051C1C">
              <w:rPr>
                <w:noProof/>
              </w:rPr>
            </w:r>
            <w:r w:rsidRPr="00051C1C">
              <w:rPr>
                <w:noProof/>
              </w:rPr>
              <w:fldChar w:fldCharType="separate"/>
            </w:r>
            <w:r w:rsidR="00C752DC">
              <w:rPr>
                <w:noProof/>
              </w:rPr>
              <w:t>10</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299" w:history="1">
            <w:r w:rsidRPr="00051C1C">
              <w:rPr>
                <w:rStyle w:val="af3"/>
                <w:rFonts w:asciiTheme="minorEastAsia" w:hAnsiTheme="minorEastAsia"/>
                <w:noProof/>
              </w:rPr>
              <w:t>3.</w:t>
            </w:r>
            <w:r w:rsidRPr="00051C1C">
              <w:rPr>
                <w:noProof/>
                <w:szCs w:val="22"/>
              </w:rPr>
              <w:tab/>
            </w:r>
            <w:r w:rsidRPr="00051C1C">
              <w:rPr>
                <w:rStyle w:val="af3"/>
                <w:rFonts w:eastAsia="宋体"/>
                <w:noProof/>
              </w:rPr>
              <w:t>投标文件</w:t>
            </w:r>
            <w:r w:rsidRPr="00051C1C">
              <w:rPr>
                <w:noProof/>
              </w:rPr>
              <w:tab/>
            </w:r>
            <w:r w:rsidRPr="00051C1C">
              <w:rPr>
                <w:noProof/>
              </w:rPr>
              <w:fldChar w:fldCharType="begin"/>
            </w:r>
            <w:r w:rsidRPr="00051C1C">
              <w:rPr>
                <w:noProof/>
              </w:rPr>
              <w:instrText xml:space="preserve"> PAGEREF _Toc96419299 \h </w:instrText>
            </w:r>
            <w:r w:rsidRPr="00051C1C">
              <w:rPr>
                <w:noProof/>
              </w:rPr>
            </w:r>
            <w:r w:rsidRPr="00051C1C">
              <w:rPr>
                <w:noProof/>
              </w:rPr>
              <w:fldChar w:fldCharType="separate"/>
            </w:r>
            <w:r w:rsidR="00C752DC">
              <w:rPr>
                <w:noProof/>
              </w:rPr>
              <w:t>10</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300" w:history="1">
            <w:r w:rsidRPr="00051C1C">
              <w:rPr>
                <w:rStyle w:val="af3"/>
                <w:rFonts w:asciiTheme="minorEastAsia" w:hAnsiTheme="minorEastAsia"/>
                <w:noProof/>
              </w:rPr>
              <w:t>4.</w:t>
            </w:r>
            <w:r w:rsidRPr="00051C1C">
              <w:rPr>
                <w:noProof/>
                <w:szCs w:val="22"/>
              </w:rPr>
              <w:tab/>
            </w:r>
            <w:r w:rsidRPr="00051C1C">
              <w:rPr>
                <w:rStyle w:val="af3"/>
                <w:rFonts w:eastAsia="宋体"/>
                <w:noProof/>
              </w:rPr>
              <w:t>投标报价</w:t>
            </w:r>
            <w:r w:rsidRPr="00051C1C">
              <w:rPr>
                <w:noProof/>
              </w:rPr>
              <w:tab/>
            </w:r>
            <w:r w:rsidRPr="00051C1C">
              <w:rPr>
                <w:noProof/>
              </w:rPr>
              <w:fldChar w:fldCharType="begin"/>
            </w:r>
            <w:r w:rsidRPr="00051C1C">
              <w:rPr>
                <w:noProof/>
              </w:rPr>
              <w:instrText xml:space="preserve"> PAGEREF _Toc96419300 \h </w:instrText>
            </w:r>
            <w:r w:rsidRPr="00051C1C">
              <w:rPr>
                <w:noProof/>
              </w:rPr>
            </w:r>
            <w:r w:rsidRPr="00051C1C">
              <w:rPr>
                <w:noProof/>
              </w:rPr>
              <w:fldChar w:fldCharType="separate"/>
            </w:r>
            <w:r w:rsidR="00C752DC">
              <w:rPr>
                <w:noProof/>
              </w:rPr>
              <w:t>12</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301" w:history="1">
            <w:r w:rsidRPr="00051C1C">
              <w:rPr>
                <w:rStyle w:val="af3"/>
                <w:rFonts w:asciiTheme="minorEastAsia" w:hAnsiTheme="minorEastAsia"/>
                <w:noProof/>
              </w:rPr>
              <w:t>5.</w:t>
            </w:r>
            <w:r w:rsidRPr="00051C1C">
              <w:rPr>
                <w:noProof/>
                <w:szCs w:val="22"/>
              </w:rPr>
              <w:tab/>
            </w:r>
            <w:r w:rsidRPr="00051C1C">
              <w:rPr>
                <w:rStyle w:val="af3"/>
                <w:rFonts w:eastAsia="宋体"/>
                <w:noProof/>
              </w:rPr>
              <w:t>投标文件的递交</w:t>
            </w:r>
            <w:r w:rsidRPr="00051C1C">
              <w:rPr>
                <w:noProof/>
              </w:rPr>
              <w:tab/>
            </w:r>
            <w:r w:rsidRPr="00051C1C">
              <w:rPr>
                <w:noProof/>
              </w:rPr>
              <w:fldChar w:fldCharType="begin"/>
            </w:r>
            <w:r w:rsidRPr="00051C1C">
              <w:rPr>
                <w:noProof/>
              </w:rPr>
              <w:instrText xml:space="preserve"> PAGEREF _Toc96419301 \h </w:instrText>
            </w:r>
            <w:r w:rsidRPr="00051C1C">
              <w:rPr>
                <w:noProof/>
              </w:rPr>
            </w:r>
            <w:r w:rsidRPr="00051C1C">
              <w:rPr>
                <w:noProof/>
              </w:rPr>
              <w:fldChar w:fldCharType="separate"/>
            </w:r>
            <w:r w:rsidR="00C752DC">
              <w:rPr>
                <w:noProof/>
              </w:rPr>
              <w:t>12</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302" w:history="1">
            <w:r w:rsidRPr="00051C1C">
              <w:rPr>
                <w:rStyle w:val="af3"/>
                <w:rFonts w:asciiTheme="minorEastAsia" w:hAnsiTheme="minorEastAsia"/>
                <w:noProof/>
              </w:rPr>
              <w:t>6.</w:t>
            </w:r>
            <w:r w:rsidRPr="00051C1C">
              <w:rPr>
                <w:noProof/>
                <w:szCs w:val="22"/>
              </w:rPr>
              <w:tab/>
            </w:r>
            <w:r w:rsidRPr="00051C1C">
              <w:rPr>
                <w:rStyle w:val="af3"/>
                <w:rFonts w:eastAsia="宋体"/>
                <w:noProof/>
              </w:rPr>
              <w:t>开标</w:t>
            </w:r>
            <w:r w:rsidRPr="00051C1C">
              <w:rPr>
                <w:noProof/>
              </w:rPr>
              <w:tab/>
            </w:r>
            <w:r w:rsidRPr="00051C1C">
              <w:rPr>
                <w:noProof/>
              </w:rPr>
              <w:fldChar w:fldCharType="begin"/>
            </w:r>
            <w:r w:rsidRPr="00051C1C">
              <w:rPr>
                <w:noProof/>
              </w:rPr>
              <w:instrText xml:space="preserve"> PAGEREF _Toc96419302 \h </w:instrText>
            </w:r>
            <w:r w:rsidRPr="00051C1C">
              <w:rPr>
                <w:noProof/>
              </w:rPr>
            </w:r>
            <w:r w:rsidRPr="00051C1C">
              <w:rPr>
                <w:noProof/>
              </w:rPr>
              <w:fldChar w:fldCharType="separate"/>
            </w:r>
            <w:r w:rsidR="00C752DC">
              <w:rPr>
                <w:noProof/>
              </w:rPr>
              <w:t>12</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303" w:history="1">
            <w:r w:rsidRPr="00051C1C">
              <w:rPr>
                <w:rStyle w:val="af3"/>
                <w:rFonts w:asciiTheme="minorEastAsia" w:hAnsiTheme="minorEastAsia"/>
                <w:noProof/>
              </w:rPr>
              <w:t>7.</w:t>
            </w:r>
            <w:r w:rsidRPr="00051C1C">
              <w:rPr>
                <w:noProof/>
                <w:szCs w:val="22"/>
              </w:rPr>
              <w:tab/>
            </w:r>
            <w:r w:rsidRPr="00051C1C">
              <w:rPr>
                <w:rStyle w:val="af3"/>
                <w:rFonts w:eastAsia="宋体"/>
                <w:noProof/>
              </w:rPr>
              <w:t>述标</w:t>
            </w:r>
            <w:r w:rsidRPr="00051C1C">
              <w:rPr>
                <w:noProof/>
              </w:rPr>
              <w:tab/>
            </w:r>
            <w:r w:rsidRPr="00051C1C">
              <w:rPr>
                <w:noProof/>
              </w:rPr>
              <w:fldChar w:fldCharType="begin"/>
            </w:r>
            <w:r w:rsidRPr="00051C1C">
              <w:rPr>
                <w:noProof/>
              </w:rPr>
              <w:instrText xml:space="preserve"> PAGEREF _Toc96419303 \h </w:instrText>
            </w:r>
            <w:r w:rsidRPr="00051C1C">
              <w:rPr>
                <w:noProof/>
              </w:rPr>
            </w:r>
            <w:r w:rsidRPr="00051C1C">
              <w:rPr>
                <w:noProof/>
              </w:rPr>
              <w:fldChar w:fldCharType="separate"/>
            </w:r>
            <w:r w:rsidR="00C752DC">
              <w:rPr>
                <w:noProof/>
              </w:rPr>
              <w:t>13</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304" w:history="1">
            <w:r w:rsidRPr="00051C1C">
              <w:rPr>
                <w:rStyle w:val="af3"/>
                <w:rFonts w:asciiTheme="minorEastAsia" w:hAnsiTheme="minorEastAsia"/>
                <w:noProof/>
              </w:rPr>
              <w:t>8.</w:t>
            </w:r>
            <w:r w:rsidRPr="00051C1C">
              <w:rPr>
                <w:noProof/>
                <w:szCs w:val="22"/>
              </w:rPr>
              <w:tab/>
            </w:r>
            <w:r w:rsidRPr="00051C1C">
              <w:rPr>
                <w:rStyle w:val="af3"/>
                <w:rFonts w:eastAsia="宋体"/>
                <w:noProof/>
              </w:rPr>
              <w:t>评标</w:t>
            </w:r>
            <w:r w:rsidRPr="00051C1C">
              <w:rPr>
                <w:noProof/>
              </w:rPr>
              <w:tab/>
            </w:r>
            <w:r w:rsidRPr="00051C1C">
              <w:rPr>
                <w:noProof/>
              </w:rPr>
              <w:fldChar w:fldCharType="begin"/>
            </w:r>
            <w:r w:rsidRPr="00051C1C">
              <w:rPr>
                <w:noProof/>
              </w:rPr>
              <w:instrText xml:space="preserve"> PAGEREF _Toc96419304 \h </w:instrText>
            </w:r>
            <w:r w:rsidRPr="00051C1C">
              <w:rPr>
                <w:noProof/>
              </w:rPr>
            </w:r>
            <w:r w:rsidRPr="00051C1C">
              <w:rPr>
                <w:noProof/>
              </w:rPr>
              <w:fldChar w:fldCharType="separate"/>
            </w:r>
            <w:r w:rsidR="00C752DC">
              <w:rPr>
                <w:noProof/>
              </w:rPr>
              <w:t>13</w:t>
            </w:r>
            <w:r w:rsidRPr="00051C1C">
              <w:rPr>
                <w:noProof/>
              </w:rPr>
              <w:fldChar w:fldCharType="end"/>
            </w:r>
          </w:hyperlink>
        </w:p>
        <w:p w:rsidR="00C138F1" w:rsidRPr="00051C1C" w:rsidRDefault="00C138F1">
          <w:pPr>
            <w:pStyle w:val="30"/>
            <w:tabs>
              <w:tab w:val="left" w:pos="1260"/>
              <w:tab w:val="right" w:leader="dot" w:pos="8296"/>
            </w:tabs>
            <w:rPr>
              <w:noProof/>
              <w:szCs w:val="22"/>
            </w:rPr>
          </w:pPr>
          <w:hyperlink w:anchor="_Toc96419305" w:history="1">
            <w:r w:rsidRPr="00051C1C">
              <w:rPr>
                <w:rStyle w:val="af3"/>
                <w:rFonts w:asciiTheme="minorEastAsia" w:hAnsiTheme="minorEastAsia"/>
                <w:noProof/>
              </w:rPr>
              <w:t>9.</w:t>
            </w:r>
            <w:r w:rsidRPr="00051C1C">
              <w:rPr>
                <w:noProof/>
                <w:szCs w:val="22"/>
              </w:rPr>
              <w:tab/>
            </w:r>
            <w:r w:rsidRPr="00051C1C">
              <w:rPr>
                <w:rStyle w:val="af3"/>
                <w:rFonts w:eastAsia="宋体"/>
                <w:noProof/>
              </w:rPr>
              <w:t>中标原则</w:t>
            </w:r>
            <w:r w:rsidRPr="00051C1C">
              <w:rPr>
                <w:noProof/>
              </w:rPr>
              <w:tab/>
            </w:r>
            <w:r w:rsidRPr="00051C1C">
              <w:rPr>
                <w:noProof/>
              </w:rPr>
              <w:fldChar w:fldCharType="begin"/>
            </w:r>
            <w:r w:rsidRPr="00051C1C">
              <w:rPr>
                <w:noProof/>
              </w:rPr>
              <w:instrText xml:space="preserve"> PAGEREF _Toc96419305 \h </w:instrText>
            </w:r>
            <w:r w:rsidRPr="00051C1C">
              <w:rPr>
                <w:noProof/>
              </w:rPr>
            </w:r>
            <w:r w:rsidRPr="00051C1C">
              <w:rPr>
                <w:noProof/>
              </w:rPr>
              <w:fldChar w:fldCharType="separate"/>
            </w:r>
            <w:r w:rsidR="00C752DC">
              <w:rPr>
                <w:noProof/>
              </w:rPr>
              <w:t>14</w:t>
            </w:r>
            <w:r w:rsidRPr="00051C1C">
              <w:rPr>
                <w:noProof/>
              </w:rPr>
              <w:fldChar w:fldCharType="end"/>
            </w:r>
          </w:hyperlink>
        </w:p>
        <w:p w:rsidR="00C138F1" w:rsidRPr="00051C1C" w:rsidRDefault="00C138F1">
          <w:pPr>
            <w:pStyle w:val="30"/>
            <w:tabs>
              <w:tab w:val="left" w:pos="1470"/>
              <w:tab w:val="right" w:leader="dot" w:pos="8296"/>
            </w:tabs>
            <w:rPr>
              <w:noProof/>
              <w:szCs w:val="22"/>
            </w:rPr>
          </w:pPr>
          <w:hyperlink w:anchor="_Toc96419306" w:history="1">
            <w:r w:rsidRPr="00051C1C">
              <w:rPr>
                <w:rStyle w:val="af3"/>
                <w:rFonts w:asciiTheme="minorEastAsia" w:hAnsiTheme="minorEastAsia"/>
                <w:noProof/>
              </w:rPr>
              <w:t>10.</w:t>
            </w:r>
            <w:r w:rsidRPr="00051C1C">
              <w:rPr>
                <w:noProof/>
                <w:szCs w:val="22"/>
              </w:rPr>
              <w:tab/>
            </w:r>
            <w:r w:rsidRPr="00051C1C">
              <w:rPr>
                <w:rStyle w:val="af3"/>
                <w:rFonts w:eastAsia="宋体"/>
                <w:noProof/>
              </w:rPr>
              <w:t>最终审查</w:t>
            </w:r>
            <w:r w:rsidRPr="00051C1C">
              <w:rPr>
                <w:noProof/>
              </w:rPr>
              <w:tab/>
            </w:r>
            <w:r w:rsidRPr="00051C1C">
              <w:rPr>
                <w:noProof/>
              </w:rPr>
              <w:fldChar w:fldCharType="begin"/>
            </w:r>
            <w:r w:rsidRPr="00051C1C">
              <w:rPr>
                <w:noProof/>
              </w:rPr>
              <w:instrText xml:space="preserve"> PAGEREF _Toc96419306 \h </w:instrText>
            </w:r>
            <w:r w:rsidRPr="00051C1C">
              <w:rPr>
                <w:noProof/>
              </w:rPr>
            </w:r>
            <w:r w:rsidRPr="00051C1C">
              <w:rPr>
                <w:noProof/>
              </w:rPr>
              <w:fldChar w:fldCharType="separate"/>
            </w:r>
            <w:r w:rsidR="00C752DC">
              <w:rPr>
                <w:noProof/>
              </w:rPr>
              <w:t>14</w:t>
            </w:r>
            <w:r w:rsidRPr="00051C1C">
              <w:rPr>
                <w:noProof/>
              </w:rPr>
              <w:fldChar w:fldCharType="end"/>
            </w:r>
          </w:hyperlink>
        </w:p>
        <w:p w:rsidR="00C138F1" w:rsidRPr="00051C1C" w:rsidRDefault="00C138F1">
          <w:pPr>
            <w:pStyle w:val="30"/>
            <w:tabs>
              <w:tab w:val="left" w:pos="1470"/>
              <w:tab w:val="right" w:leader="dot" w:pos="8296"/>
            </w:tabs>
            <w:rPr>
              <w:noProof/>
              <w:szCs w:val="22"/>
            </w:rPr>
          </w:pPr>
          <w:hyperlink w:anchor="_Toc96419307" w:history="1">
            <w:r w:rsidRPr="00051C1C">
              <w:rPr>
                <w:rStyle w:val="af3"/>
                <w:rFonts w:asciiTheme="minorEastAsia" w:hAnsiTheme="minorEastAsia"/>
                <w:noProof/>
              </w:rPr>
              <w:t>11.</w:t>
            </w:r>
            <w:r w:rsidRPr="00051C1C">
              <w:rPr>
                <w:noProof/>
                <w:szCs w:val="22"/>
              </w:rPr>
              <w:tab/>
            </w:r>
            <w:r w:rsidRPr="00051C1C">
              <w:rPr>
                <w:rStyle w:val="af3"/>
                <w:rFonts w:eastAsia="宋体"/>
                <w:noProof/>
              </w:rPr>
              <w:t>定标</w:t>
            </w:r>
            <w:r w:rsidRPr="00051C1C">
              <w:rPr>
                <w:noProof/>
              </w:rPr>
              <w:tab/>
            </w:r>
            <w:r w:rsidRPr="00051C1C">
              <w:rPr>
                <w:noProof/>
              </w:rPr>
              <w:fldChar w:fldCharType="begin"/>
            </w:r>
            <w:r w:rsidRPr="00051C1C">
              <w:rPr>
                <w:noProof/>
              </w:rPr>
              <w:instrText xml:space="preserve"> PAGEREF _Toc96419307 \h </w:instrText>
            </w:r>
            <w:r w:rsidRPr="00051C1C">
              <w:rPr>
                <w:noProof/>
              </w:rPr>
            </w:r>
            <w:r w:rsidRPr="00051C1C">
              <w:rPr>
                <w:noProof/>
              </w:rPr>
              <w:fldChar w:fldCharType="separate"/>
            </w:r>
            <w:r w:rsidR="00C752DC">
              <w:rPr>
                <w:noProof/>
              </w:rPr>
              <w:t>14</w:t>
            </w:r>
            <w:r w:rsidRPr="00051C1C">
              <w:rPr>
                <w:noProof/>
              </w:rPr>
              <w:fldChar w:fldCharType="end"/>
            </w:r>
          </w:hyperlink>
        </w:p>
        <w:p w:rsidR="00C138F1" w:rsidRPr="00051C1C" w:rsidRDefault="00C138F1">
          <w:pPr>
            <w:pStyle w:val="30"/>
            <w:tabs>
              <w:tab w:val="left" w:pos="1470"/>
              <w:tab w:val="right" w:leader="dot" w:pos="8296"/>
            </w:tabs>
            <w:rPr>
              <w:noProof/>
              <w:szCs w:val="22"/>
            </w:rPr>
          </w:pPr>
          <w:hyperlink w:anchor="_Toc96419308" w:history="1">
            <w:r w:rsidRPr="00051C1C">
              <w:rPr>
                <w:rStyle w:val="af3"/>
                <w:rFonts w:asciiTheme="minorEastAsia" w:hAnsiTheme="minorEastAsia"/>
                <w:noProof/>
              </w:rPr>
              <w:t>12.</w:t>
            </w:r>
            <w:r w:rsidRPr="00051C1C">
              <w:rPr>
                <w:noProof/>
                <w:szCs w:val="22"/>
              </w:rPr>
              <w:tab/>
            </w:r>
            <w:r w:rsidRPr="00051C1C">
              <w:rPr>
                <w:rStyle w:val="af3"/>
                <w:rFonts w:eastAsia="宋体"/>
                <w:noProof/>
              </w:rPr>
              <w:t>签订合同</w:t>
            </w:r>
            <w:r w:rsidRPr="00051C1C">
              <w:rPr>
                <w:noProof/>
              </w:rPr>
              <w:tab/>
            </w:r>
            <w:r w:rsidRPr="00051C1C">
              <w:rPr>
                <w:noProof/>
              </w:rPr>
              <w:fldChar w:fldCharType="begin"/>
            </w:r>
            <w:r w:rsidRPr="00051C1C">
              <w:rPr>
                <w:noProof/>
              </w:rPr>
              <w:instrText xml:space="preserve"> PAGEREF _Toc96419308 \h </w:instrText>
            </w:r>
            <w:r w:rsidRPr="00051C1C">
              <w:rPr>
                <w:noProof/>
              </w:rPr>
            </w:r>
            <w:r w:rsidRPr="00051C1C">
              <w:rPr>
                <w:noProof/>
              </w:rPr>
              <w:fldChar w:fldCharType="separate"/>
            </w:r>
            <w:r w:rsidR="00C752DC">
              <w:rPr>
                <w:noProof/>
              </w:rPr>
              <w:t>15</w:t>
            </w:r>
            <w:r w:rsidRPr="00051C1C">
              <w:rPr>
                <w:noProof/>
              </w:rPr>
              <w:fldChar w:fldCharType="end"/>
            </w:r>
          </w:hyperlink>
        </w:p>
        <w:p w:rsidR="00C138F1" w:rsidRPr="00051C1C" w:rsidRDefault="00C138F1">
          <w:pPr>
            <w:pStyle w:val="30"/>
            <w:tabs>
              <w:tab w:val="left" w:pos="1470"/>
              <w:tab w:val="right" w:leader="dot" w:pos="8296"/>
            </w:tabs>
            <w:rPr>
              <w:noProof/>
              <w:szCs w:val="22"/>
            </w:rPr>
          </w:pPr>
          <w:hyperlink w:anchor="_Toc96419309" w:history="1">
            <w:r w:rsidRPr="00051C1C">
              <w:rPr>
                <w:rStyle w:val="af3"/>
                <w:rFonts w:asciiTheme="minorEastAsia" w:hAnsiTheme="minorEastAsia"/>
                <w:noProof/>
              </w:rPr>
              <w:t>13.</w:t>
            </w:r>
            <w:r w:rsidRPr="00051C1C">
              <w:rPr>
                <w:noProof/>
                <w:szCs w:val="22"/>
              </w:rPr>
              <w:tab/>
            </w:r>
            <w:r w:rsidRPr="00051C1C">
              <w:rPr>
                <w:rStyle w:val="af3"/>
                <w:rFonts w:eastAsia="宋体"/>
                <w:noProof/>
              </w:rPr>
              <w:t>解释权</w:t>
            </w:r>
            <w:r w:rsidRPr="00051C1C">
              <w:rPr>
                <w:noProof/>
              </w:rPr>
              <w:tab/>
            </w:r>
            <w:r w:rsidRPr="00051C1C">
              <w:rPr>
                <w:noProof/>
              </w:rPr>
              <w:fldChar w:fldCharType="begin"/>
            </w:r>
            <w:r w:rsidRPr="00051C1C">
              <w:rPr>
                <w:noProof/>
              </w:rPr>
              <w:instrText xml:space="preserve"> PAGEREF _Toc96419309 \h </w:instrText>
            </w:r>
            <w:r w:rsidRPr="00051C1C">
              <w:rPr>
                <w:noProof/>
              </w:rPr>
            </w:r>
            <w:r w:rsidRPr="00051C1C">
              <w:rPr>
                <w:noProof/>
              </w:rPr>
              <w:fldChar w:fldCharType="separate"/>
            </w:r>
            <w:r w:rsidR="00C752DC">
              <w:rPr>
                <w:noProof/>
              </w:rPr>
              <w:t>15</w:t>
            </w:r>
            <w:r w:rsidRPr="00051C1C">
              <w:rPr>
                <w:noProof/>
              </w:rPr>
              <w:fldChar w:fldCharType="end"/>
            </w:r>
          </w:hyperlink>
        </w:p>
        <w:p w:rsidR="00C138F1" w:rsidRPr="00051C1C" w:rsidRDefault="00C138F1">
          <w:pPr>
            <w:pStyle w:val="10"/>
            <w:tabs>
              <w:tab w:val="right" w:leader="dot" w:pos="8296"/>
            </w:tabs>
            <w:rPr>
              <w:noProof/>
              <w:szCs w:val="22"/>
            </w:rPr>
          </w:pPr>
          <w:hyperlink w:anchor="_Toc96419310" w:history="1">
            <w:r w:rsidRPr="00051C1C">
              <w:rPr>
                <w:rStyle w:val="af3"/>
                <w:noProof/>
              </w:rPr>
              <w:t>第三部分</w:t>
            </w:r>
            <w:r w:rsidRPr="00051C1C">
              <w:rPr>
                <w:rStyle w:val="af3"/>
                <w:noProof/>
              </w:rPr>
              <w:t xml:space="preserve"> </w:t>
            </w:r>
            <w:r w:rsidRPr="00051C1C">
              <w:rPr>
                <w:rStyle w:val="af3"/>
                <w:noProof/>
              </w:rPr>
              <w:t>商务、技术需求</w:t>
            </w:r>
            <w:r w:rsidRPr="00051C1C">
              <w:rPr>
                <w:noProof/>
              </w:rPr>
              <w:tab/>
            </w:r>
            <w:r w:rsidRPr="00051C1C">
              <w:rPr>
                <w:noProof/>
              </w:rPr>
              <w:fldChar w:fldCharType="begin"/>
            </w:r>
            <w:r w:rsidRPr="00051C1C">
              <w:rPr>
                <w:noProof/>
              </w:rPr>
              <w:instrText xml:space="preserve"> PAGEREF _Toc96419310 \h </w:instrText>
            </w:r>
            <w:r w:rsidRPr="00051C1C">
              <w:rPr>
                <w:noProof/>
              </w:rPr>
            </w:r>
            <w:r w:rsidRPr="00051C1C">
              <w:rPr>
                <w:noProof/>
              </w:rPr>
              <w:fldChar w:fldCharType="separate"/>
            </w:r>
            <w:r w:rsidR="00C752DC">
              <w:rPr>
                <w:noProof/>
              </w:rPr>
              <w:t>16</w:t>
            </w:r>
            <w:r w:rsidRPr="00051C1C">
              <w:rPr>
                <w:noProof/>
              </w:rPr>
              <w:fldChar w:fldCharType="end"/>
            </w:r>
          </w:hyperlink>
        </w:p>
        <w:p w:rsidR="00C138F1" w:rsidRPr="00051C1C" w:rsidRDefault="00C138F1">
          <w:pPr>
            <w:pStyle w:val="20"/>
            <w:tabs>
              <w:tab w:val="right" w:leader="dot" w:pos="8296"/>
            </w:tabs>
            <w:rPr>
              <w:noProof/>
              <w:szCs w:val="22"/>
            </w:rPr>
          </w:pPr>
          <w:hyperlink w:anchor="_Toc96419311" w:history="1">
            <w:r w:rsidRPr="00051C1C">
              <w:rPr>
                <w:rStyle w:val="af3"/>
                <w:rFonts w:ascii="宋体" w:eastAsia="宋体" w:hAnsi="宋体"/>
                <w:noProof/>
              </w:rPr>
              <w:t>一、商务需求表</w:t>
            </w:r>
            <w:r w:rsidRPr="00051C1C">
              <w:rPr>
                <w:noProof/>
              </w:rPr>
              <w:tab/>
            </w:r>
            <w:r w:rsidRPr="00051C1C">
              <w:rPr>
                <w:noProof/>
              </w:rPr>
              <w:fldChar w:fldCharType="begin"/>
            </w:r>
            <w:r w:rsidRPr="00051C1C">
              <w:rPr>
                <w:noProof/>
              </w:rPr>
              <w:instrText xml:space="preserve"> PAGEREF _Toc96419311 \h </w:instrText>
            </w:r>
            <w:r w:rsidRPr="00051C1C">
              <w:rPr>
                <w:noProof/>
              </w:rPr>
            </w:r>
            <w:r w:rsidRPr="00051C1C">
              <w:rPr>
                <w:noProof/>
              </w:rPr>
              <w:fldChar w:fldCharType="separate"/>
            </w:r>
            <w:r w:rsidR="00C752DC">
              <w:rPr>
                <w:noProof/>
              </w:rPr>
              <w:t>16</w:t>
            </w:r>
            <w:r w:rsidRPr="00051C1C">
              <w:rPr>
                <w:noProof/>
              </w:rPr>
              <w:fldChar w:fldCharType="end"/>
            </w:r>
          </w:hyperlink>
        </w:p>
        <w:p w:rsidR="00C138F1" w:rsidRPr="00051C1C" w:rsidRDefault="00C138F1">
          <w:pPr>
            <w:pStyle w:val="20"/>
            <w:tabs>
              <w:tab w:val="right" w:leader="dot" w:pos="8296"/>
            </w:tabs>
            <w:rPr>
              <w:noProof/>
              <w:szCs w:val="22"/>
            </w:rPr>
          </w:pPr>
          <w:hyperlink w:anchor="_Toc96419312" w:history="1">
            <w:r w:rsidRPr="00051C1C">
              <w:rPr>
                <w:rStyle w:val="af3"/>
                <w:rFonts w:ascii="宋体" w:eastAsia="宋体" w:hAnsi="宋体"/>
                <w:noProof/>
              </w:rPr>
              <w:t>二、技术条款需求</w:t>
            </w:r>
            <w:r w:rsidRPr="00051C1C">
              <w:rPr>
                <w:noProof/>
              </w:rPr>
              <w:tab/>
            </w:r>
            <w:r w:rsidRPr="00051C1C">
              <w:rPr>
                <w:noProof/>
              </w:rPr>
              <w:fldChar w:fldCharType="begin"/>
            </w:r>
            <w:r w:rsidRPr="00051C1C">
              <w:rPr>
                <w:noProof/>
              </w:rPr>
              <w:instrText xml:space="preserve"> PAGEREF _Toc96419312 \h </w:instrText>
            </w:r>
            <w:r w:rsidRPr="00051C1C">
              <w:rPr>
                <w:noProof/>
              </w:rPr>
            </w:r>
            <w:r w:rsidRPr="00051C1C">
              <w:rPr>
                <w:noProof/>
              </w:rPr>
              <w:fldChar w:fldCharType="separate"/>
            </w:r>
            <w:r w:rsidR="00C752DC">
              <w:rPr>
                <w:noProof/>
              </w:rPr>
              <w:t>16</w:t>
            </w:r>
            <w:r w:rsidRPr="00051C1C">
              <w:rPr>
                <w:noProof/>
              </w:rPr>
              <w:fldChar w:fldCharType="end"/>
            </w:r>
          </w:hyperlink>
        </w:p>
        <w:p w:rsidR="00C138F1" w:rsidRPr="00051C1C" w:rsidRDefault="00C138F1">
          <w:pPr>
            <w:pStyle w:val="10"/>
            <w:tabs>
              <w:tab w:val="right" w:leader="dot" w:pos="8296"/>
            </w:tabs>
            <w:rPr>
              <w:noProof/>
              <w:szCs w:val="22"/>
            </w:rPr>
          </w:pPr>
          <w:hyperlink w:anchor="_Toc96419313" w:history="1">
            <w:r w:rsidRPr="00051C1C">
              <w:rPr>
                <w:rStyle w:val="af3"/>
                <w:noProof/>
              </w:rPr>
              <w:t>第四部分</w:t>
            </w:r>
            <w:r w:rsidRPr="00051C1C">
              <w:rPr>
                <w:rStyle w:val="af3"/>
                <w:noProof/>
              </w:rPr>
              <w:t xml:space="preserve"> </w:t>
            </w:r>
            <w:r w:rsidRPr="00051C1C">
              <w:rPr>
                <w:rStyle w:val="af3"/>
                <w:noProof/>
              </w:rPr>
              <w:t>投标文件的构成</w:t>
            </w:r>
            <w:r w:rsidRPr="00051C1C">
              <w:rPr>
                <w:noProof/>
              </w:rPr>
              <w:tab/>
            </w:r>
            <w:r w:rsidRPr="00051C1C">
              <w:rPr>
                <w:noProof/>
              </w:rPr>
              <w:fldChar w:fldCharType="begin"/>
            </w:r>
            <w:r w:rsidRPr="00051C1C">
              <w:rPr>
                <w:noProof/>
              </w:rPr>
              <w:instrText xml:space="preserve"> PAGEREF _Toc96419313 \h </w:instrText>
            </w:r>
            <w:r w:rsidRPr="00051C1C">
              <w:rPr>
                <w:noProof/>
              </w:rPr>
            </w:r>
            <w:r w:rsidRPr="00051C1C">
              <w:rPr>
                <w:noProof/>
              </w:rPr>
              <w:fldChar w:fldCharType="separate"/>
            </w:r>
            <w:r w:rsidR="00C752DC">
              <w:rPr>
                <w:noProof/>
              </w:rPr>
              <w:t>17</w:t>
            </w:r>
            <w:r w:rsidRPr="00051C1C">
              <w:rPr>
                <w:noProof/>
              </w:rPr>
              <w:fldChar w:fldCharType="end"/>
            </w:r>
          </w:hyperlink>
        </w:p>
        <w:p w:rsidR="00C138F1" w:rsidRPr="00051C1C" w:rsidRDefault="00C138F1">
          <w:pPr>
            <w:pStyle w:val="10"/>
            <w:tabs>
              <w:tab w:val="right" w:leader="dot" w:pos="8296"/>
            </w:tabs>
            <w:rPr>
              <w:noProof/>
              <w:szCs w:val="22"/>
            </w:rPr>
          </w:pPr>
          <w:hyperlink w:anchor="_Toc96419314" w:history="1">
            <w:r w:rsidRPr="00051C1C">
              <w:rPr>
                <w:rStyle w:val="af3"/>
                <w:noProof/>
              </w:rPr>
              <w:t>第五部分</w:t>
            </w:r>
            <w:r w:rsidRPr="00051C1C">
              <w:rPr>
                <w:rStyle w:val="af3"/>
                <w:noProof/>
              </w:rPr>
              <w:t xml:space="preserve"> </w:t>
            </w:r>
            <w:r w:rsidRPr="00051C1C">
              <w:rPr>
                <w:rStyle w:val="af3"/>
                <w:noProof/>
              </w:rPr>
              <w:t>投标文件格式</w:t>
            </w:r>
            <w:r w:rsidRPr="00051C1C">
              <w:rPr>
                <w:noProof/>
              </w:rPr>
              <w:tab/>
            </w:r>
            <w:r w:rsidRPr="00051C1C">
              <w:rPr>
                <w:noProof/>
              </w:rPr>
              <w:fldChar w:fldCharType="begin"/>
            </w:r>
            <w:r w:rsidRPr="00051C1C">
              <w:rPr>
                <w:noProof/>
              </w:rPr>
              <w:instrText xml:space="preserve"> PAGEREF _Toc96419314 \h </w:instrText>
            </w:r>
            <w:r w:rsidRPr="00051C1C">
              <w:rPr>
                <w:noProof/>
              </w:rPr>
            </w:r>
            <w:r w:rsidRPr="00051C1C">
              <w:rPr>
                <w:noProof/>
              </w:rPr>
              <w:fldChar w:fldCharType="separate"/>
            </w:r>
            <w:r w:rsidR="00C752DC">
              <w:rPr>
                <w:noProof/>
              </w:rPr>
              <w:t>18</w:t>
            </w:r>
            <w:r w:rsidRPr="00051C1C">
              <w:rPr>
                <w:noProof/>
              </w:rPr>
              <w:fldChar w:fldCharType="end"/>
            </w:r>
          </w:hyperlink>
        </w:p>
        <w:p w:rsidR="00C138F1" w:rsidRPr="00051C1C" w:rsidRDefault="00C138F1">
          <w:pPr>
            <w:pStyle w:val="20"/>
            <w:tabs>
              <w:tab w:val="right" w:leader="dot" w:pos="8296"/>
            </w:tabs>
            <w:rPr>
              <w:noProof/>
              <w:szCs w:val="22"/>
            </w:rPr>
          </w:pPr>
          <w:hyperlink w:anchor="_Toc96419315" w:history="1">
            <w:r w:rsidRPr="00051C1C">
              <w:rPr>
                <w:rStyle w:val="af3"/>
                <w:rFonts w:ascii="宋体" w:eastAsia="宋体" w:hAnsi="宋体"/>
                <w:noProof/>
                <w:kern w:val="0"/>
              </w:rPr>
              <w:t>投标文件目录</w:t>
            </w:r>
            <w:r w:rsidRPr="00051C1C">
              <w:rPr>
                <w:noProof/>
              </w:rPr>
              <w:tab/>
            </w:r>
            <w:r w:rsidRPr="00051C1C">
              <w:rPr>
                <w:noProof/>
              </w:rPr>
              <w:fldChar w:fldCharType="begin"/>
            </w:r>
            <w:r w:rsidRPr="00051C1C">
              <w:rPr>
                <w:noProof/>
              </w:rPr>
              <w:instrText xml:space="preserve"> PAGEREF _Toc96419315 \h </w:instrText>
            </w:r>
            <w:r w:rsidRPr="00051C1C">
              <w:rPr>
                <w:noProof/>
              </w:rPr>
            </w:r>
            <w:r w:rsidRPr="00051C1C">
              <w:rPr>
                <w:noProof/>
              </w:rPr>
              <w:fldChar w:fldCharType="separate"/>
            </w:r>
            <w:r w:rsidR="00C752DC">
              <w:rPr>
                <w:noProof/>
              </w:rPr>
              <w:t>19</w:t>
            </w:r>
            <w:r w:rsidRPr="00051C1C">
              <w:rPr>
                <w:noProof/>
              </w:rPr>
              <w:fldChar w:fldCharType="end"/>
            </w:r>
          </w:hyperlink>
        </w:p>
        <w:p w:rsidR="00C138F1" w:rsidRPr="00051C1C" w:rsidRDefault="00C138F1">
          <w:pPr>
            <w:pStyle w:val="20"/>
            <w:tabs>
              <w:tab w:val="right" w:leader="dot" w:pos="8296"/>
            </w:tabs>
            <w:rPr>
              <w:noProof/>
              <w:szCs w:val="22"/>
            </w:rPr>
          </w:pPr>
          <w:hyperlink w:anchor="_Toc96419316" w:history="1">
            <w:r w:rsidRPr="00051C1C">
              <w:rPr>
                <w:rStyle w:val="af3"/>
                <w:rFonts w:eastAsia="宋体"/>
                <w:noProof/>
              </w:rPr>
              <w:t>一、投</w:t>
            </w:r>
            <w:r w:rsidRPr="00051C1C">
              <w:rPr>
                <w:rStyle w:val="af3"/>
                <w:rFonts w:eastAsia="宋体"/>
                <w:noProof/>
              </w:rPr>
              <w:t xml:space="preserve"> </w:t>
            </w:r>
            <w:r w:rsidRPr="00051C1C">
              <w:rPr>
                <w:rStyle w:val="af3"/>
                <w:rFonts w:eastAsia="宋体"/>
                <w:noProof/>
              </w:rPr>
              <w:t>标</w:t>
            </w:r>
            <w:r w:rsidRPr="00051C1C">
              <w:rPr>
                <w:rStyle w:val="af3"/>
                <w:rFonts w:eastAsia="宋体"/>
                <w:noProof/>
              </w:rPr>
              <w:t xml:space="preserve"> </w:t>
            </w:r>
            <w:r w:rsidRPr="00051C1C">
              <w:rPr>
                <w:rStyle w:val="af3"/>
                <w:rFonts w:eastAsia="宋体"/>
                <w:noProof/>
              </w:rPr>
              <w:t>函</w:t>
            </w:r>
            <w:r w:rsidRPr="00051C1C">
              <w:rPr>
                <w:noProof/>
              </w:rPr>
              <w:tab/>
            </w:r>
            <w:r w:rsidRPr="00051C1C">
              <w:rPr>
                <w:noProof/>
              </w:rPr>
              <w:fldChar w:fldCharType="begin"/>
            </w:r>
            <w:r w:rsidRPr="00051C1C">
              <w:rPr>
                <w:noProof/>
              </w:rPr>
              <w:instrText xml:space="preserve"> PAGEREF _Toc96419316 \h </w:instrText>
            </w:r>
            <w:r w:rsidRPr="00051C1C">
              <w:rPr>
                <w:noProof/>
              </w:rPr>
            </w:r>
            <w:r w:rsidRPr="00051C1C">
              <w:rPr>
                <w:noProof/>
              </w:rPr>
              <w:fldChar w:fldCharType="separate"/>
            </w:r>
            <w:r w:rsidR="00C752DC">
              <w:rPr>
                <w:noProof/>
              </w:rPr>
              <w:t>20</w:t>
            </w:r>
            <w:r w:rsidRPr="00051C1C">
              <w:rPr>
                <w:noProof/>
              </w:rPr>
              <w:fldChar w:fldCharType="end"/>
            </w:r>
          </w:hyperlink>
        </w:p>
        <w:p w:rsidR="00C138F1" w:rsidRPr="00051C1C" w:rsidRDefault="00C138F1">
          <w:pPr>
            <w:pStyle w:val="20"/>
            <w:tabs>
              <w:tab w:val="right" w:leader="dot" w:pos="8296"/>
            </w:tabs>
            <w:rPr>
              <w:noProof/>
              <w:szCs w:val="22"/>
            </w:rPr>
          </w:pPr>
          <w:hyperlink w:anchor="_Toc96419317" w:history="1">
            <w:r w:rsidRPr="00051C1C">
              <w:rPr>
                <w:rStyle w:val="af3"/>
                <w:rFonts w:eastAsia="宋体"/>
                <w:noProof/>
              </w:rPr>
              <w:t>二、投标报价表</w:t>
            </w:r>
            <w:r w:rsidRPr="00051C1C">
              <w:rPr>
                <w:noProof/>
              </w:rPr>
              <w:tab/>
            </w:r>
            <w:r w:rsidRPr="00051C1C">
              <w:rPr>
                <w:noProof/>
              </w:rPr>
              <w:fldChar w:fldCharType="begin"/>
            </w:r>
            <w:r w:rsidRPr="00051C1C">
              <w:rPr>
                <w:noProof/>
              </w:rPr>
              <w:instrText xml:space="preserve"> PAGEREF _Toc96419317 \h </w:instrText>
            </w:r>
            <w:r w:rsidRPr="00051C1C">
              <w:rPr>
                <w:noProof/>
              </w:rPr>
            </w:r>
            <w:r w:rsidRPr="00051C1C">
              <w:rPr>
                <w:noProof/>
              </w:rPr>
              <w:fldChar w:fldCharType="separate"/>
            </w:r>
            <w:r w:rsidR="00C752DC">
              <w:rPr>
                <w:noProof/>
              </w:rPr>
              <w:t>22</w:t>
            </w:r>
            <w:r w:rsidRPr="00051C1C">
              <w:rPr>
                <w:noProof/>
              </w:rPr>
              <w:fldChar w:fldCharType="end"/>
            </w:r>
          </w:hyperlink>
        </w:p>
        <w:p w:rsidR="00C138F1" w:rsidRPr="00051C1C" w:rsidRDefault="00C138F1">
          <w:pPr>
            <w:pStyle w:val="20"/>
            <w:tabs>
              <w:tab w:val="right" w:leader="dot" w:pos="8296"/>
            </w:tabs>
            <w:rPr>
              <w:noProof/>
              <w:szCs w:val="22"/>
            </w:rPr>
          </w:pPr>
          <w:hyperlink w:anchor="_Toc96419318" w:history="1">
            <w:r w:rsidRPr="00051C1C">
              <w:rPr>
                <w:rStyle w:val="af3"/>
                <w:rFonts w:ascii="宋体" w:eastAsia="宋体" w:hAnsi="宋体"/>
                <w:noProof/>
                <w:snapToGrid w:val="0"/>
                <w:spacing w:val="20"/>
                <w:kern w:val="21"/>
              </w:rPr>
              <w:t>三、商务、</w:t>
            </w:r>
            <w:r w:rsidRPr="00051C1C">
              <w:rPr>
                <w:rStyle w:val="af3"/>
                <w:rFonts w:ascii="宋体" w:eastAsia="宋体" w:hAnsi="宋体"/>
                <w:noProof/>
                <w:kern w:val="0"/>
              </w:rPr>
              <w:t>技术(或服务)偏离表</w:t>
            </w:r>
            <w:r w:rsidRPr="00051C1C">
              <w:rPr>
                <w:noProof/>
              </w:rPr>
              <w:tab/>
            </w:r>
            <w:r w:rsidRPr="00051C1C">
              <w:rPr>
                <w:noProof/>
              </w:rPr>
              <w:fldChar w:fldCharType="begin"/>
            </w:r>
            <w:r w:rsidRPr="00051C1C">
              <w:rPr>
                <w:noProof/>
              </w:rPr>
              <w:instrText xml:space="preserve"> PAGEREF _Toc96419318 \h </w:instrText>
            </w:r>
            <w:r w:rsidRPr="00051C1C">
              <w:rPr>
                <w:noProof/>
              </w:rPr>
            </w:r>
            <w:r w:rsidRPr="00051C1C">
              <w:rPr>
                <w:noProof/>
              </w:rPr>
              <w:fldChar w:fldCharType="separate"/>
            </w:r>
            <w:r w:rsidR="00C752DC">
              <w:rPr>
                <w:noProof/>
              </w:rPr>
              <w:t>23</w:t>
            </w:r>
            <w:r w:rsidRPr="00051C1C">
              <w:rPr>
                <w:noProof/>
              </w:rPr>
              <w:fldChar w:fldCharType="end"/>
            </w:r>
          </w:hyperlink>
        </w:p>
        <w:p w:rsidR="00C138F1" w:rsidRPr="00051C1C" w:rsidRDefault="00C138F1">
          <w:pPr>
            <w:pStyle w:val="20"/>
            <w:tabs>
              <w:tab w:val="right" w:leader="dot" w:pos="8296"/>
            </w:tabs>
            <w:rPr>
              <w:noProof/>
              <w:szCs w:val="22"/>
            </w:rPr>
          </w:pPr>
          <w:hyperlink w:anchor="_Toc96419319" w:history="1">
            <w:r w:rsidRPr="00051C1C">
              <w:rPr>
                <w:rStyle w:val="af3"/>
                <w:rFonts w:asciiTheme="minorEastAsia" w:eastAsia="宋体" w:hAnsiTheme="minorEastAsia"/>
                <w:noProof/>
                <w:snapToGrid w:val="0"/>
                <w:spacing w:val="20"/>
                <w:kern w:val="21"/>
              </w:rPr>
              <w:t>四、法定代表人资格证</w:t>
            </w:r>
            <w:r w:rsidRPr="00051C1C">
              <w:rPr>
                <w:rStyle w:val="af3"/>
                <w:rFonts w:asciiTheme="minorEastAsia" w:eastAsia="宋体" w:hAnsiTheme="minorEastAsia"/>
                <w:noProof/>
                <w:snapToGrid w:val="0"/>
                <w:spacing w:val="20"/>
                <w:kern w:val="21"/>
              </w:rPr>
              <w:t>明</w:t>
            </w:r>
            <w:r w:rsidRPr="00051C1C">
              <w:rPr>
                <w:rStyle w:val="af3"/>
                <w:rFonts w:asciiTheme="minorEastAsia" w:eastAsia="宋体" w:hAnsiTheme="minorEastAsia"/>
                <w:noProof/>
                <w:snapToGrid w:val="0"/>
                <w:spacing w:val="20"/>
                <w:kern w:val="21"/>
              </w:rPr>
              <w:t>书</w:t>
            </w:r>
            <w:r w:rsidRPr="00051C1C">
              <w:rPr>
                <w:noProof/>
              </w:rPr>
              <w:tab/>
            </w:r>
            <w:r w:rsidRPr="00051C1C">
              <w:rPr>
                <w:noProof/>
              </w:rPr>
              <w:fldChar w:fldCharType="begin"/>
            </w:r>
            <w:r w:rsidRPr="00051C1C">
              <w:rPr>
                <w:noProof/>
              </w:rPr>
              <w:instrText xml:space="preserve"> PAGEREF _Toc96419319 \h </w:instrText>
            </w:r>
            <w:r w:rsidRPr="00051C1C">
              <w:rPr>
                <w:noProof/>
              </w:rPr>
            </w:r>
            <w:r w:rsidRPr="00051C1C">
              <w:rPr>
                <w:noProof/>
              </w:rPr>
              <w:fldChar w:fldCharType="separate"/>
            </w:r>
            <w:r w:rsidR="00C752DC">
              <w:rPr>
                <w:noProof/>
              </w:rPr>
              <w:t>24</w:t>
            </w:r>
            <w:r w:rsidRPr="00051C1C">
              <w:rPr>
                <w:noProof/>
              </w:rPr>
              <w:fldChar w:fldCharType="end"/>
            </w:r>
          </w:hyperlink>
        </w:p>
        <w:p w:rsidR="00C138F1" w:rsidRPr="00051C1C" w:rsidRDefault="00C138F1">
          <w:pPr>
            <w:pStyle w:val="20"/>
            <w:tabs>
              <w:tab w:val="right" w:leader="dot" w:pos="8296"/>
            </w:tabs>
            <w:rPr>
              <w:noProof/>
              <w:szCs w:val="22"/>
            </w:rPr>
          </w:pPr>
          <w:hyperlink w:anchor="_Toc96419320" w:history="1">
            <w:r w:rsidRPr="00051C1C">
              <w:rPr>
                <w:rStyle w:val="af3"/>
                <w:rFonts w:ascii="宋体" w:eastAsia="宋体" w:hAnsi="宋体"/>
                <w:noProof/>
                <w:snapToGrid w:val="0"/>
                <w:spacing w:val="20"/>
                <w:kern w:val="21"/>
              </w:rPr>
              <w:t>五、投标</w:t>
            </w:r>
            <w:r w:rsidRPr="00051C1C">
              <w:rPr>
                <w:rStyle w:val="af3"/>
                <w:rFonts w:ascii="宋体" w:eastAsia="宋体" w:hAnsi="宋体"/>
                <w:noProof/>
                <w:snapToGrid w:val="0"/>
                <w:spacing w:val="20"/>
                <w:kern w:val="21"/>
              </w:rPr>
              <w:t>单</w:t>
            </w:r>
            <w:r w:rsidRPr="00051C1C">
              <w:rPr>
                <w:rStyle w:val="af3"/>
                <w:rFonts w:ascii="宋体" w:eastAsia="宋体" w:hAnsi="宋体"/>
                <w:noProof/>
                <w:snapToGrid w:val="0"/>
                <w:spacing w:val="20"/>
                <w:kern w:val="21"/>
              </w:rPr>
              <w:t>位基本情况介绍</w:t>
            </w:r>
            <w:r w:rsidRPr="00051C1C">
              <w:rPr>
                <w:noProof/>
              </w:rPr>
              <w:tab/>
            </w:r>
            <w:r w:rsidRPr="00051C1C">
              <w:rPr>
                <w:noProof/>
              </w:rPr>
              <w:fldChar w:fldCharType="begin"/>
            </w:r>
            <w:r w:rsidRPr="00051C1C">
              <w:rPr>
                <w:noProof/>
              </w:rPr>
              <w:instrText xml:space="preserve"> PAGEREF _Toc96419320 \h </w:instrText>
            </w:r>
            <w:r w:rsidRPr="00051C1C">
              <w:rPr>
                <w:noProof/>
              </w:rPr>
            </w:r>
            <w:r w:rsidRPr="00051C1C">
              <w:rPr>
                <w:noProof/>
              </w:rPr>
              <w:fldChar w:fldCharType="separate"/>
            </w:r>
            <w:r w:rsidR="00C752DC">
              <w:rPr>
                <w:noProof/>
              </w:rPr>
              <w:t>27</w:t>
            </w:r>
            <w:r w:rsidRPr="00051C1C">
              <w:rPr>
                <w:noProof/>
              </w:rPr>
              <w:fldChar w:fldCharType="end"/>
            </w:r>
          </w:hyperlink>
        </w:p>
        <w:p w:rsidR="00C138F1" w:rsidRPr="00051C1C" w:rsidRDefault="00C138F1">
          <w:pPr>
            <w:pStyle w:val="20"/>
            <w:tabs>
              <w:tab w:val="right" w:leader="dot" w:pos="8296"/>
            </w:tabs>
            <w:rPr>
              <w:noProof/>
              <w:szCs w:val="22"/>
            </w:rPr>
          </w:pPr>
          <w:hyperlink w:anchor="_Toc96419321" w:history="1">
            <w:r w:rsidRPr="00051C1C">
              <w:rPr>
                <w:rStyle w:val="af3"/>
                <w:rFonts w:ascii="宋体" w:eastAsia="宋体" w:hAnsi="宋体"/>
                <w:noProof/>
                <w:snapToGrid w:val="0"/>
                <w:spacing w:val="20"/>
                <w:kern w:val="21"/>
              </w:rPr>
              <w:t>六、投标人近3年同类业绩表</w:t>
            </w:r>
            <w:r w:rsidRPr="00051C1C">
              <w:rPr>
                <w:noProof/>
              </w:rPr>
              <w:tab/>
            </w:r>
            <w:r w:rsidRPr="00051C1C">
              <w:rPr>
                <w:noProof/>
              </w:rPr>
              <w:fldChar w:fldCharType="begin"/>
            </w:r>
            <w:r w:rsidRPr="00051C1C">
              <w:rPr>
                <w:noProof/>
              </w:rPr>
              <w:instrText xml:space="preserve"> PAGEREF _Toc96419321 \h </w:instrText>
            </w:r>
            <w:r w:rsidRPr="00051C1C">
              <w:rPr>
                <w:noProof/>
              </w:rPr>
            </w:r>
            <w:r w:rsidRPr="00051C1C">
              <w:rPr>
                <w:noProof/>
              </w:rPr>
              <w:fldChar w:fldCharType="separate"/>
            </w:r>
            <w:r w:rsidR="00C752DC">
              <w:rPr>
                <w:noProof/>
              </w:rPr>
              <w:t>28</w:t>
            </w:r>
            <w:r w:rsidRPr="00051C1C">
              <w:rPr>
                <w:noProof/>
              </w:rPr>
              <w:fldChar w:fldCharType="end"/>
            </w:r>
          </w:hyperlink>
        </w:p>
        <w:p w:rsidR="00C138F1" w:rsidRPr="00051C1C" w:rsidRDefault="00C138F1">
          <w:pPr>
            <w:pStyle w:val="20"/>
            <w:tabs>
              <w:tab w:val="right" w:leader="dot" w:pos="8296"/>
            </w:tabs>
            <w:rPr>
              <w:noProof/>
              <w:szCs w:val="22"/>
            </w:rPr>
          </w:pPr>
          <w:hyperlink w:anchor="_Toc96419322" w:history="1">
            <w:r w:rsidRPr="00051C1C">
              <w:rPr>
                <w:rStyle w:val="af3"/>
                <w:rFonts w:ascii="宋体" w:eastAsia="宋体" w:hAnsi="宋体"/>
                <w:noProof/>
                <w:snapToGrid w:val="0"/>
                <w:spacing w:val="20"/>
                <w:kern w:val="21"/>
              </w:rPr>
              <w:t>七、服务承诺书</w:t>
            </w:r>
            <w:r w:rsidRPr="00051C1C">
              <w:rPr>
                <w:noProof/>
              </w:rPr>
              <w:tab/>
            </w:r>
            <w:r w:rsidRPr="00051C1C">
              <w:rPr>
                <w:noProof/>
              </w:rPr>
              <w:fldChar w:fldCharType="begin"/>
            </w:r>
            <w:r w:rsidRPr="00051C1C">
              <w:rPr>
                <w:noProof/>
              </w:rPr>
              <w:instrText xml:space="preserve"> PAGEREF _Toc96419322 \h </w:instrText>
            </w:r>
            <w:r w:rsidRPr="00051C1C">
              <w:rPr>
                <w:noProof/>
              </w:rPr>
            </w:r>
            <w:r w:rsidRPr="00051C1C">
              <w:rPr>
                <w:noProof/>
              </w:rPr>
              <w:fldChar w:fldCharType="separate"/>
            </w:r>
            <w:r w:rsidR="00C752DC">
              <w:rPr>
                <w:noProof/>
              </w:rPr>
              <w:t>29</w:t>
            </w:r>
            <w:r w:rsidRPr="00051C1C">
              <w:rPr>
                <w:noProof/>
              </w:rPr>
              <w:fldChar w:fldCharType="end"/>
            </w:r>
          </w:hyperlink>
        </w:p>
        <w:p w:rsidR="00C138F1" w:rsidRPr="00051C1C" w:rsidRDefault="00C138F1">
          <w:pPr>
            <w:pStyle w:val="20"/>
            <w:tabs>
              <w:tab w:val="right" w:leader="dot" w:pos="8296"/>
            </w:tabs>
            <w:rPr>
              <w:noProof/>
              <w:szCs w:val="22"/>
            </w:rPr>
          </w:pPr>
          <w:hyperlink w:anchor="_Toc96419323" w:history="1">
            <w:r w:rsidRPr="00051C1C">
              <w:rPr>
                <w:rStyle w:val="af3"/>
                <w:rFonts w:ascii="宋体" w:eastAsia="宋体" w:hAnsi="宋体"/>
                <w:noProof/>
                <w:snapToGrid w:val="0"/>
                <w:spacing w:val="20"/>
                <w:kern w:val="21"/>
              </w:rPr>
              <w:t>八、企业资质证明文件及其认为有必要的其他文件</w:t>
            </w:r>
            <w:r w:rsidRPr="00051C1C">
              <w:rPr>
                <w:noProof/>
              </w:rPr>
              <w:tab/>
            </w:r>
            <w:r w:rsidRPr="00051C1C">
              <w:rPr>
                <w:noProof/>
              </w:rPr>
              <w:fldChar w:fldCharType="begin"/>
            </w:r>
            <w:r w:rsidRPr="00051C1C">
              <w:rPr>
                <w:noProof/>
              </w:rPr>
              <w:instrText xml:space="preserve"> PAGEREF _Toc96419323 \h </w:instrText>
            </w:r>
            <w:r w:rsidRPr="00051C1C">
              <w:rPr>
                <w:noProof/>
              </w:rPr>
            </w:r>
            <w:r w:rsidRPr="00051C1C">
              <w:rPr>
                <w:noProof/>
              </w:rPr>
              <w:fldChar w:fldCharType="separate"/>
            </w:r>
            <w:r w:rsidR="00C752DC">
              <w:rPr>
                <w:noProof/>
              </w:rPr>
              <w:t>30</w:t>
            </w:r>
            <w:r w:rsidRPr="00051C1C">
              <w:rPr>
                <w:noProof/>
              </w:rPr>
              <w:fldChar w:fldCharType="end"/>
            </w:r>
          </w:hyperlink>
        </w:p>
        <w:p w:rsidR="00C138F1" w:rsidRDefault="00C138F1">
          <w:pPr>
            <w:pStyle w:val="20"/>
            <w:tabs>
              <w:tab w:val="right" w:leader="dot" w:pos="8296"/>
            </w:tabs>
            <w:rPr>
              <w:noProof/>
              <w:szCs w:val="22"/>
            </w:rPr>
          </w:pPr>
          <w:hyperlink w:anchor="_Toc96419324" w:history="1">
            <w:r w:rsidRPr="00051C1C">
              <w:rPr>
                <w:rStyle w:val="af3"/>
                <w:rFonts w:ascii="微软雅黑" w:eastAsia="宋体" w:hAnsi="微软雅黑"/>
                <w:noProof/>
              </w:rPr>
              <w:t>保密协议</w:t>
            </w:r>
            <w:r w:rsidRPr="00051C1C">
              <w:rPr>
                <w:noProof/>
              </w:rPr>
              <w:tab/>
            </w:r>
            <w:r w:rsidRPr="00051C1C">
              <w:rPr>
                <w:noProof/>
              </w:rPr>
              <w:fldChar w:fldCharType="begin"/>
            </w:r>
            <w:r w:rsidRPr="00051C1C">
              <w:rPr>
                <w:noProof/>
              </w:rPr>
              <w:instrText xml:space="preserve"> PAGEREF _Toc96419324 \h </w:instrText>
            </w:r>
            <w:r w:rsidRPr="00051C1C">
              <w:rPr>
                <w:noProof/>
              </w:rPr>
            </w:r>
            <w:r w:rsidRPr="00051C1C">
              <w:rPr>
                <w:noProof/>
              </w:rPr>
              <w:fldChar w:fldCharType="separate"/>
            </w:r>
            <w:r w:rsidR="00C752DC">
              <w:rPr>
                <w:noProof/>
              </w:rPr>
              <w:t>31</w:t>
            </w:r>
            <w:r w:rsidRPr="00051C1C">
              <w:rPr>
                <w:noProof/>
              </w:rPr>
              <w:fldChar w:fldCharType="end"/>
            </w:r>
          </w:hyperlink>
        </w:p>
        <w:p w:rsidR="001B55FD" w:rsidRDefault="00D66A0F">
          <w:r>
            <w:fldChar w:fldCharType="end"/>
          </w:r>
        </w:p>
      </w:sdtContent>
    </w:sdt>
    <w:p w:rsidR="001B55FD" w:rsidRDefault="001B55FD">
      <w:pPr>
        <w:pStyle w:val="af"/>
        <w:sectPr w:rsidR="001B55FD">
          <w:footerReference w:type="default" r:id="rId11"/>
          <w:type w:val="continuous"/>
          <w:pgSz w:w="11906" w:h="16838"/>
          <w:pgMar w:top="1440" w:right="1800" w:bottom="1440" w:left="1800" w:header="851" w:footer="737" w:gutter="0"/>
          <w:pgNumType w:start="3"/>
          <w:cols w:space="425"/>
          <w:docGrid w:type="lines" w:linePitch="312"/>
        </w:sectPr>
      </w:pPr>
    </w:p>
    <w:p w:rsidR="001B55FD" w:rsidRDefault="00D66A0F">
      <w:pPr>
        <w:pStyle w:val="af"/>
      </w:pPr>
      <w:bookmarkStart w:id="2" w:name="_Toc4014"/>
      <w:bookmarkStart w:id="3" w:name="_Toc96419286"/>
      <w:r>
        <w:rPr>
          <w:rFonts w:hint="eastAsia"/>
        </w:rPr>
        <w:lastRenderedPageBreak/>
        <w:t>第一部分</w:t>
      </w:r>
      <w:r>
        <w:rPr>
          <w:rFonts w:hint="eastAsia"/>
        </w:rPr>
        <w:t xml:space="preserve"> </w:t>
      </w:r>
      <w:r>
        <w:rPr>
          <w:rFonts w:hint="eastAsia"/>
        </w:rPr>
        <w:t>投标邀请书</w:t>
      </w:r>
      <w:bookmarkEnd w:id="0"/>
      <w:bookmarkEnd w:id="1"/>
      <w:bookmarkEnd w:id="2"/>
      <w:bookmarkEnd w:id="3"/>
    </w:p>
    <w:p w:rsidR="001B55FD" w:rsidRDefault="00D66A0F">
      <w:pPr>
        <w:spacing w:line="400" w:lineRule="exact"/>
        <w:ind w:firstLineChars="200" w:firstLine="420"/>
        <w:rPr>
          <w:b/>
          <w:color w:val="FF0000"/>
          <w:u w:val="single"/>
        </w:rPr>
      </w:pPr>
      <w:r>
        <w:rPr>
          <w:rFonts w:eastAsia="宋体" w:hint="eastAsia"/>
          <w:u w:val="single"/>
        </w:rPr>
        <w:t>深圳作业中心作业外包采购项目</w:t>
      </w:r>
      <w:r>
        <w:rPr>
          <w:rFonts w:eastAsia="宋体" w:hint="eastAsia"/>
        </w:rPr>
        <w:t>已批准立项，</w:t>
      </w:r>
      <w:r>
        <w:rPr>
          <w:rFonts w:eastAsia="宋体" w:hint="eastAsia"/>
          <w:u w:val="single"/>
        </w:rPr>
        <w:t>中国人寿保险（海外）股份有限公司</w:t>
      </w:r>
      <w:r>
        <w:rPr>
          <w:rFonts w:eastAsia="宋体" w:hint="eastAsia"/>
        </w:rPr>
        <w:t>将以公开招标的方式进行招标采购，</w:t>
      </w:r>
      <w:r>
        <w:rPr>
          <w:rFonts w:ascii="宋体" w:eastAsia="宋体" w:hAnsi="宋体" w:cs="宋体" w:hint="eastAsia"/>
          <w:kern w:val="0"/>
          <w:szCs w:val="21"/>
        </w:rPr>
        <w:t>欢迎符合资格的供应商参加投标</w:t>
      </w:r>
      <w:r>
        <w:rPr>
          <w:rFonts w:eastAsia="宋体" w:hint="eastAsia"/>
        </w:rPr>
        <w:t>。</w:t>
      </w:r>
    </w:p>
    <w:p w:rsidR="001B55FD" w:rsidRDefault="00D66A0F">
      <w:pPr>
        <w:pStyle w:val="af5"/>
        <w:numPr>
          <w:ilvl w:val="0"/>
          <w:numId w:val="1"/>
        </w:numPr>
        <w:spacing w:line="400" w:lineRule="exact"/>
        <w:ind w:firstLineChars="0"/>
        <w:outlineLvl w:val="1"/>
        <w:rPr>
          <w:color w:val="auto"/>
        </w:rPr>
      </w:pPr>
      <w:bookmarkStart w:id="4" w:name="_Toc1733"/>
      <w:bookmarkStart w:id="5" w:name="_Toc21251"/>
      <w:bookmarkStart w:id="6" w:name="_Toc96419287"/>
      <w:r>
        <w:rPr>
          <w:rFonts w:eastAsia="宋体" w:hint="eastAsia"/>
          <w:color w:val="auto"/>
        </w:rPr>
        <w:t>项目名称</w:t>
      </w:r>
      <w:bookmarkEnd w:id="4"/>
      <w:bookmarkEnd w:id="5"/>
      <w:bookmarkEnd w:id="6"/>
    </w:p>
    <w:p w:rsidR="001B55FD" w:rsidRDefault="00D66A0F">
      <w:pPr>
        <w:spacing w:line="400" w:lineRule="exact"/>
        <w:ind w:firstLineChars="200" w:firstLine="420"/>
        <w:rPr>
          <w:u w:val="single"/>
        </w:rPr>
      </w:pPr>
      <w:r>
        <w:rPr>
          <w:rFonts w:eastAsia="宋体" w:hint="eastAsia"/>
        </w:rPr>
        <w:t>项目名称：</w:t>
      </w:r>
      <w:r>
        <w:rPr>
          <w:rFonts w:eastAsia="宋体" w:hint="eastAsia"/>
          <w:u w:val="single"/>
        </w:rPr>
        <w:t>作业外包采购项目</w:t>
      </w:r>
      <w:r>
        <w:rPr>
          <w:rFonts w:eastAsia="宋体" w:hint="eastAsia"/>
          <w:u w:val="single"/>
        </w:rPr>
        <w:t xml:space="preserve"> </w:t>
      </w:r>
    </w:p>
    <w:p w:rsidR="001B55FD" w:rsidRDefault="00D66A0F">
      <w:pPr>
        <w:pStyle w:val="af5"/>
        <w:numPr>
          <w:ilvl w:val="0"/>
          <w:numId w:val="1"/>
        </w:numPr>
        <w:spacing w:line="400" w:lineRule="exact"/>
        <w:ind w:firstLineChars="0"/>
        <w:outlineLvl w:val="1"/>
        <w:rPr>
          <w:color w:val="auto"/>
        </w:rPr>
      </w:pPr>
      <w:bookmarkStart w:id="7" w:name="_Toc2294"/>
      <w:bookmarkStart w:id="8" w:name="_Toc27707"/>
      <w:bookmarkStart w:id="9" w:name="_Toc96419288"/>
      <w:r>
        <w:rPr>
          <w:rFonts w:eastAsia="宋体" w:hint="eastAsia"/>
          <w:color w:val="auto"/>
        </w:rPr>
        <w:t>采购内容</w:t>
      </w:r>
      <w:bookmarkEnd w:id="7"/>
      <w:bookmarkEnd w:id="8"/>
      <w:bookmarkEnd w:id="9"/>
    </w:p>
    <w:p w:rsidR="001B55FD" w:rsidRDefault="00D66A0F">
      <w:pPr>
        <w:spacing w:line="400" w:lineRule="exact"/>
        <w:ind w:firstLineChars="200" w:firstLine="420"/>
      </w:pPr>
      <w:r>
        <w:rPr>
          <w:rFonts w:eastAsia="宋体" w:hint="eastAsia"/>
        </w:rPr>
        <w:t>新单、保全、理赔等作业录入服务外包供应商。</w:t>
      </w:r>
    </w:p>
    <w:p w:rsidR="001B55FD" w:rsidRDefault="00D66A0F">
      <w:pPr>
        <w:pStyle w:val="af5"/>
        <w:numPr>
          <w:ilvl w:val="0"/>
          <w:numId w:val="1"/>
        </w:numPr>
        <w:spacing w:line="400" w:lineRule="exact"/>
        <w:ind w:firstLineChars="0"/>
        <w:outlineLvl w:val="1"/>
        <w:rPr>
          <w:color w:val="auto"/>
        </w:rPr>
      </w:pPr>
      <w:bookmarkStart w:id="10" w:name="_Toc4691"/>
      <w:bookmarkStart w:id="11" w:name="_Toc12190"/>
      <w:bookmarkStart w:id="12" w:name="_Toc96419289"/>
      <w:r>
        <w:rPr>
          <w:rFonts w:eastAsia="宋体" w:hint="eastAsia"/>
          <w:color w:val="auto"/>
        </w:rPr>
        <w:t>招标文件的获取</w:t>
      </w:r>
      <w:bookmarkEnd w:id="10"/>
      <w:bookmarkEnd w:id="11"/>
      <w:bookmarkEnd w:id="12"/>
    </w:p>
    <w:p w:rsidR="001B55FD" w:rsidRDefault="00D66A0F">
      <w:pPr>
        <w:spacing w:line="400" w:lineRule="exact"/>
        <w:ind w:firstLineChars="200" w:firstLine="420"/>
      </w:pPr>
      <w:r>
        <w:rPr>
          <w:rFonts w:asciiTheme="minorEastAsia" w:eastAsia="宋体" w:hAnsiTheme="minorEastAsia" w:hint="eastAsia"/>
        </w:rPr>
        <w:t>■</w:t>
      </w:r>
      <w:r>
        <w:rPr>
          <w:rFonts w:eastAsia="宋体" w:hint="eastAsia"/>
        </w:rPr>
        <w:t>将以电子方式获取招标文件</w:t>
      </w:r>
    </w:p>
    <w:p w:rsidR="001B55FD" w:rsidRDefault="00D66A0F">
      <w:pPr>
        <w:pStyle w:val="af5"/>
        <w:numPr>
          <w:ilvl w:val="0"/>
          <w:numId w:val="1"/>
        </w:numPr>
        <w:spacing w:line="400" w:lineRule="exact"/>
        <w:ind w:firstLineChars="0"/>
        <w:outlineLvl w:val="1"/>
        <w:rPr>
          <w:color w:val="auto"/>
        </w:rPr>
      </w:pPr>
      <w:bookmarkStart w:id="13" w:name="_Toc6304"/>
      <w:bookmarkStart w:id="14" w:name="_Toc20030"/>
      <w:bookmarkStart w:id="15" w:name="_Toc96419290"/>
      <w:r>
        <w:rPr>
          <w:rFonts w:eastAsia="宋体" w:hint="eastAsia"/>
          <w:color w:val="auto"/>
        </w:rPr>
        <w:t>投标文件的递交</w:t>
      </w:r>
      <w:bookmarkEnd w:id="13"/>
      <w:bookmarkEnd w:id="14"/>
      <w:bookmarkEnd w:id="15"/>
    </w:p>
    <w:p w:rsidR="001B55FD" w:rsidRDefault="00D66A0F">
      <w:pPr>
        <w:spacing w:line="400" w:lineRule="exact"/>
        <w:ind w:firstLineChars="200" w:firstLine="420"/>
        <w:rPr>
          <w:szCs w:val="21"/>
        </w:rPr>
      </w:pPr>
      <w:r>
        <w:rPr>
          <w:rFonts w:eastAsia="宋体"/>
          <w:szCs w:val="21"/>
        </w:rPr>
        <w:t>投标文件递交的截止时间</w:t>
      </w:r>
      <w:r>
        <w:rPr>
          <w:rFonts w:eastAsia="宋体" w:hint="eastAsia"/>
        </w:rPr>
        <w:t>为：</w:t>
      </w:r>
      <w:r w:rsidRPr="00C21215">
        <w:rPr>
          <w:rFonts w:eastAsia="宋体" w:hint="eastAsia"/>
          <w:u w:val="single"/>
        </w:rPr>
        <w:t xml:space="preserve"> </w:t>
      </w:r>
      <w:r w:rsidR="0070656F">
        <w:rPr>
          <w:rFonts w:eastAsia="宋体" w:hint="eastAsia"/>
          <w:u w:val="single"/>
        </w:rPr>
        <w:t xml:space="preserve">2022 </w:t>
      </w:r>
      <w:r w:rsidR="007534EF" w:rsidRPr="00C21215">
        <w:rPr>
          <w:rFonts w:eastAsia="宋体" w:hint="eastAsia"/>
          <w:u w:val="single"/>
        </w:rPr>
        <w:t xml:space="preserve"> </w:t>
      </w:r>
      <w:r w:rsidRPr="00C21215">
        <w:rPr>
          <w:rFonts w:eastAsia="宋体" w:hint="eastAsia"/>
        </w:rPr>
        <w:t>年</w:t>
      </w:r>
      <w:r w:rsidR="007534EF" w:rsidRPr="00C21215">
        <w:rPr>
          <w:rFonts w:eastAsia="宋体" w:hint="eastAsia"/>
          <w:u w:val="single"/>
        </w:rPr>
        <w:t xml:space="preserve">  </w:t>
      </w:r>
      <w:r w:rsidR="0070656F">
        <w:rPr>
          <w:rFonts w:eastAsia="宋体" w:hint="eastAsia"/>
          <w:u w:val="single"/>
        </w:rPr>
        <w:t>0</w:t>
      </w:r>
      <w:r w:rsidR="00F55FDF">
        <w:rPr>
          <w:rFonts w:eastAsia="宋体" w:hint="eastAsia"/>
          <w:u w:val="single"/>
        </w:rPr>
        <w:t>3</w:t>
      </w:r>
      <w:r w:rsidR="007534EF" w:rsidRPr="00C21215">
        <w:rPr>
          <w:rFonts w:eastAsia="宋体" w:hint="eastAsia"/>
          <w:u w:val="single"/>
        </w:rPr>
        <w:t xml:space="preserve">  </w:t>
      </w:r>
      <w:r w:rsidRPr="00C21215">
        <w:rPr>
          <w:rFonts w:eastAsia="宋体" w:hint="eastAsia"/>
        </w:rPr>
        <w:t>月</w:t>
      </w:r>
      <w:r w:rsidR="007534EF" w:rsidRPr="00C21215">
        <w:rPr>
          <w:rFonts w:eastAsia="宋体" w:hint="eastAsia"/>
          <w:u w:val="single"/>
        </w:rPr>
        <w:t xml:space="preserve">  </w:t>
      </w:r>
      <w:r w:rsidR="0070656F">
        <w:rPr>
          <w:rFonts w:eastAsia="宋体" w:hint="eastAsia"/>
          <w:u w:val="single"/>
        </w:rPr>
        <w:t>0</w:t>
      </w:r>
      <w:r w:rsidR="00E91EDE">
        <w:rPr>
          <w:rFonts w:eastAsia="宋体" w:hint="eastAsia"/>
          <w:u w:val="single"/>
        </w:rPr>
        <w:t>7</w:t>
      </w:r>
      <w:r w:rsidR="007534EF" w:rsidRPr="00C21215">
        <w:rPr>
          <w:rFonts w:eastAsia="宋体" w:hint="eastAsia"/>
          <w:u w:val="single"/>
        </w:rPr>
        <w:t xml:space="preserve">  </w:t>
      </w:r>
      <w:r w:rsidRPr="00C21215">
        <w:rPr>
          <w:rFonts w:eastAsia="宋体" w:hint="eastAsia"/>
        </w:rPr>
        <w:t>日</w:t>
      </w:r>
      <w:r w:rsidR="007534EF" w:rsidRPr="00C21215">
        <w:rPr>
          <w:rFonts w:eastAsia="宋体" w:hint="eastAsia"/>
          <w:u w:val="single"/>
        </w:rPr>
        <w:t xml:space="preserve">  </w:t>
      </w:r>
      <w:r w:rsidR="0070656F">
        <w:rPr>
          <w:rFonts w:eastAsia="宋体" w:hint="eastAsia"/>
          <w:u w:val="single"/>
        </w:rPr>
        <w:t>18</w:t>
      </w:r>
      <w:r w:rsidR="007534EF" w:rsidRPr="00C21215">
        <w:rPr>
          <w:rFonts w:eastAsia="宋体" w:hint="eastAsia"/>
          <w:u w:val="single"/>
        </w:rPr>
        <w:t xml:space="preserve">  </w:t>
      </w:r>
      <w:r w:rsidRPr="00C21215">
        <w:rPr>
          <w:rFonts w:eastAsia="宋体" w:hint="eastAsia"/>
        </w:rPr>
        <w:t>时</w:t>
      </w:r>
      <w:r w:rsidR="007534EF" w:rsidRPr="00C21215">
        <w:rPr>
          <w:rFonts w:eastAsia="宋体" w:hint="eastAsia"/>
          <w:u w:val="single"/>
        </w:rPr>
        <w:t xml:space="preserve">  </w:t>
      </w:r>
      <w:r w:rsidR="0070656F">
        <w:rPr>
          <w:rFonts w:eastAsia="宋体" w:hint="eastAsia"/>
          <w:u w:val="single"/>
        </w:rPr>
        <w:t>00</w:t>
      </w:r>
      <w:r w:rsidR="007534EF" w:rsidRPr="00C21215">
        <w:rPr>
          <w:rFonts w:eastAsia="宋体" w:hint="eastAsia"/>
          <w:u w:val="single"/>
        </w:rPr>
        <w:t xml:space="preserve">  </w:t>
      </w:r>
      <w:r w:rsidRPr="00C21215">
        <w:rPr>
          <w:rFonts w:eastAsia="宋体" w:hint="eastAsia"/>
        </w:rPr>
        <w:t>分（</w:t>
      </w:r>
      <w:r>
        <w:rPr>
          <w:rFonts w:eastAsia="宋体" w:hint="eastAsia"/>
        </w:rPr>
        <w:t>北京时间），</w:t>
      </w:r>
      <w:r>
        <w:rPr>
          <w:rFonts w:eastAsia="宋体"/>
          <w:szCs w:val="21"/>
        </w:rPr>
        <w:t>逾期送达的或者未送达指定地点的投标文件，招标人不予受理。</w:t>
      </w:r>
    </w:p>
    <w:p w:rsidR="001B55FD" w:rsidRDefault="00D66A0F">
      <w:pPr>
        <w:spacing w:line="400" w:lineRule="exact"/>
        <w:ind w:firstLineChars="200" w:firstLine="420"/>
        <w:rPr>
          <w:u w:val="single"/>
        </w:rPr>
      </w:pPr>
      <w:r>
        <w:rPr>
          <w:rFonts w:eastAsia="宋体" w:hint="eastAsia"/>
        </w:rPr>
        <w:t>投标文件的接收方式：密封投交至</w:t>
      </w:r>
      <w:r>
        <w:rPr>
          <w:rFonts w:eastAsia="宋体" w:hint="eastAsia"/>
          <w:u w:val="single"/>
        </w:rPr>
        <w:t>深圳市福田区福田路</w:t>
      </w:r>
      <w:r>
        <w:rPr>
          <w:rFonts w:eastAsia="宋体" w:hint="eastAsia"/>
          <w:u w:val="single"/>
        </w:rPr>
        <w:t>24</w:t>
      </w:r>
      <w:r>
        <w:rPr>
          <w:rFonts w:eastAsia="宋体" w:hint="eastAsia"/>
          <w:u w:val="single"/>
        </w:rPr>
        <w:t>号海岸环庆大厦</w:t>
      </w:r>
      <w:r>
        <w:rPr>
          <w:rFonts w:eastAsia="宋体" w:hint="eastAsia"/>
          <w:u w:val="single"/>
        </w:rPr>
        <w:t>35</w:t>
      </w:r>
      <w:r>
        <w:rPr>
          <w:rFonts w:eastAsia="宋体" w:hint="eastAsia"/>
          <w:u w:val="single"/>
        </w:rPr>
        <w:t>楼。</w:t>
      </w:r>
    </w:p>
    <w:p w:rsidR="001B55FD" w:rsidRDefault="00D66A0F">
      <w:pPr>
        <w:pStyle w:val="af5"/>
        <w:numPr>
          <w:ilvl w:val="0"/>
          <w:numId w:val="1"/>
        </w:numPr>
        <w:spacing w:line="400" w:lineRule="exact"/>
        <w:ind w:firstLineChars="0"/>
        <w:outlineLvl w:val="1"/>
        <w:rPr>
          <w:color w:val="auto"/>
        </w:rPr>
      </w:pPr>
      <w:bookmarkStart w:id="16" w:name="_Toc26621"/>
      <w:bookmarkStart w:id="17" w:name="_Toc13872"/>
      <w:bookmarkStart w:id="18" w:name="_Toc96419291"/>
      <w:r>
        <w:rPr>
          <w:rFonts w:eastAsia="宋体" w:hint="eastAsia"/>
          <w:color w:val="auto"/>
        </w:rPr>
        <w:t>联系方式</w:t>
      </w:r>
      <w:bookmarkEnd w:id="16"/>
      <w:bookmarkEnd w:id="17"/>
      <w:bookmarkEnd w:id="18"/>
    </w:p>
    <w:p w:rsidR="001B55FD" w:rsidRDefault="00D66A0F">
      <w:pPr>
        <w:tabs>
          <w:tab w:val="left" w:pos="4962"/>
        </w:tabs>
        <w:spacing w:line="400" w:lineRule="exact"/>
        <w:ind w:firstLineChars="202" w:firstLine="424"/>
        <w:rPr>
          <w:u w:val="single"/>
        </w:rPr>
      </w:pPr>
      <w:r>
        <w:rPr>
          <w:rFonts w:eastAsia="宋体" w:hint="eastAsia"/>
          <w:szCs w:val="21"/>
        </w:rPr>
        <w:t>招</w:t>
      </w:r>
      <w:r>
        <w:rPr>
          <w:rFonts w:eastAsia="宋体" w:hint="eastAsia"/>
          <w:szCs w:val="21"/>
        </w:rPr>
        <w:t xml:space="preserve"> </w:t>
      </w:r>
      <w:r>
        <w:rPr>
          <w:rFonts w:eastAsia="宋体" w:hint="eastAsia"/>
          <w:szCs w:val="21"/>
        </w:rPr>
        <w:t>标</w:t>
      </w:r>
      <w:r>
        <w:rPr>
          <w:rFonts w:eastAsia="宋体" w:hint="eastAsia"/>
          <w:szCs w:val="21"/>
        </w:rPr>
        <w:t xml:space="preserve"> </w:t>
      </w:r>
      <w:r>
        <w:rPr>
          <w:rFonts w:eastAsia="宋体" w:hint="eastAsia"/>
          <w:szCs w:val="21"/>
        </w:rPr>
        <w:t>人：</w:t>
      </w:r>
      <w:r>
        <w:rPr>
          <w:rFonts w:eastAsia="宋体" w:hint="eastAsia"/>
          <w:u w:val="single"/>
        </w:rPr>
        <w:t>中国人寿保险（海外）股份有限公司</w:t>
      </w:r>
    </w:p>
    <w:p w:rsidR="001B55FD" w:rsidRDefault="00D66A0F">
      <w:pPr>
        <w:tabs>
          <w:tab w:val="left" w:pos="4962"/>
        </w:tabs>
        <w:spacing w:line="400" w:lineRule="exact"/>
        <w:ind w:firstLineChars="202" w:firstLine="424"/>
      </w:pPr>
      <w:r>
        <w:rPr>
          <w:rFonts w:eastAsia="宋体" w:hint="eastAsia"/>
          <w:szCs w:val="21"/>
        </w:rPr>
        <w:t>地</w:t>
      </w:r>
      <w:r>
        <w:rPr>
          <w:rFonts w:eastAsia="宋体" w:hint="eastAsia"/>
          <w:szCs w:val="21"/>
        </w:rPr>
        <w:t xml:space="preserve">    </w:t>
      </w:r>
      <w:r>
        <w:rPr>
          <w:rFonts w:eastAsia="宋体" w:hint="eastAsia"/>
          <w:szCs w:val="21"/>
        </w:rPr>
        <w:t>址：</w:t>
      </w:r>
      <w:r>
        <w:rPr>
          <w:rFonts w:eastAsia="宋体" w:hint="eastAsia"/>
        </w:rPr>
        <w:t>深圳市福田区福田路</w:t>
      </w:r>
      <w:r>
        <w:rPr>
          <w:rFonts w:eastAsia="宋体" w:hint="eastAsia"/>
        </w:rPr>
        <w:t>24</w:t>
      </w:r>
      <w:r>
        <w:rPr>
          <w:rFonts w:eastAsia="宋体" w:hint="eastAsia"/>
        </w:rPr>
        <w:t>号海岸环庆大厦</w:t>
      </w:r>
      <w:r>
        <w:rPr>
          <w:rFonts w:eastAsia="宋体" w:hint="eastAsia"/>
        </w:rPr>
        <w:t>35</w:t>
      </w:r>
      <w:r>
        <w:rPr>
          <w:rFonts w:eastAsia="宋体" w:hint="eastAsia"/>
        </w:rPr>
        <w:t>楼</w:t>
      </w:r>
    </w:p>
    <w:p w:rsidR="001B55FD" w:rsidRDefault="00D66A0F">
      <w:pPr>
        <w:tabs>
          <w:tab w:val="left" w:pos="4962"/>
        </w:tabs>
        <w:spacing w:line="400" w:lineRule="exact"/>
        <w:ind w:firstLineChars="202" w:firstLine="424"/>
        <w:rPr>
          <w:szCs w:val="21"/>
        </w:rPr>
      </w:pPr>
      <w:r>
        <w:rPr>
          <w:rFonts w:eastAsia="宋体" w:hint="eastAsia"/>
          <w:szCs w:val="21"/>
        </w:rPr>
        <w:t>邮</w:t>
      </w:r>
      <w:r>
        <w:rPr>
          <w:rFonts w:eastAsia="宋体" w:hint="eastAsia"/>
          <w:szCs w:val="21"/>
        </w:rPr>
        <w:t xml:space="preserve">    </w:t>
      </w:r>
      <w:r>
        <w:rPr>
          <w:rFonts w:eastAsia="宋体" w:hint="eastAsia"/>
          <w:szCs w:val="21"/>
        </w:rPr>
        <w:t>编：</w:t>
      </w:r>
      <w:hyperlink r:id="rId12" w:history="1">
        <w:r>
          <w:rPr>
            <w:rStyle w:val="af3"/>
            <w:rFonts w:eastAsia="宋体"/>
            <w:color w:val="auto"/>
            <w:szCs w:val="21"/>
            <w:u w:val="none"/>
          </w:rPr>
          <w:t>51</w:t>
        </w:r>
        <w:r>
          <w:rPr>
            <w:rStyle w:val="af3"/>
            <w:rFonts w:eastAsia="宋体" w:hint="eastAsia"/>
            <w:color w:val="auto"/>
            <w:szCs w:val="21"/>
            <w:u w:val="none"/>
          </w:rPr>
          <w:t>8</w:t>
        </w:r>
      </w:hyperlink>
      <w:r>
        <w:rPr>
          <w:rStyle w:val="af3"/>
          <w:rFonts w:eastAsia="宋体" w:hint="eastAsia"/>
          <w:color w:val="auto"/>
          <w:szCs w:val="21"/>
          <w:u w:val="none"/>
        </w:rPr>
        <w:t>000</w:t>
      </w:r>
    </w:p>
    <w:p w:rsidR="001B55FD" w:rsidRDefault="00D66A0F">
      <w:pPr>
        <w:tabs>
          <w:tab w:val="left" w:pos="4962"/>
        </w:tabs>
        <w:spacing w:line="400" w:lineRule="exact"/>
        <w:ind w:firstLineChars="202" w:firstLine="424"/>
        <w:rPr>
          <w:szCs w:val="21"/>
        </w:rPr>
      </w:pPr>
      <w:r>
        <w:rPr>
          <w:rFonts w:eastAsia="宋体" w:hint="eastAsia"/>
          <w:szCs w:val="21"/>
        </w:rPr>
        <w:t>联</w:t>
      </w:r>
      <w:r>
        <w:rPr>
          <w:rFonts w:eastAsia="宋体" w:hint="eastAsia"/>
          <w:szCs w:val="21"/>
        </w:rPr>
        <w:t xml:space="preserve"> </w:t>
      </w:r>
      <w:r>
        <w:rPr>
          <w:rFonts w:eastAsia="宋体" w:hint="eastAsia"/>
          <w:szCs w:val="21"/>
        </w:rPr>
        <w:t>系</w:t>
      </w:r>
      <w:r>
        <w:rPr>
          <w:rFonts w:eastAsia="宋体" w:hint="eastAsia"/>
          <w:szCs w:val="21"/>
        </w:rPr>
        <w:t xml:space="preserve"> </w:t>
      </w:r>
      <w:r>
        <w:rPr>
          <w:rFonts w:eastAsia="宋体" w:hint="eastAsia"/>
          <w:szCs w:val="21"/>
        </w:rPr>
        <w:t>人：卢晓宇</w:t>
      </w:r>
    </w:p>
    <w:p w:rsidR="001B55FD" w:rsidRDefault="00D66A0F">
      <w:pPr>
        <w:spacing w:line="400" w:lineRule="exact"/>
        <w:ind w:firstLineChars="200" w:firstLine="420"/>
        <w:rPr>
          <w:szCs w:val="21"/>
        </w:rPr>
      </w:pPr>
      <w:r>
        <w:rPr>
          <w:rFonts w:eastAsia="宋体" w:hint="eastAsia"/>
          <w:szCs w:val="21"/>
        </w:rPr>
        <w:t>电</w:t>
      </w:r>
      <w:r>
        <w:rPr>
          <w:rFonts w:eastAsia="宋体" w:hint="eastAsia"/>
          <w:szCs w:val="21"/>
        </w:rPr>
        <w:t xml:space="preserve">    </w:t>
      </w:r>
      <w:r>
        <w:rPr>
          <w:rFonts w:eastAsia="宋体" w:hint="eastAsia"/>
          <w:szCs w:val="21"/>
        </w:rPr>
        <w:t>话：</w:t>
      </w:r>
      <w:r>
        <w:rPr>
          <w:rFonts w:eastAsia="宋体" w:hint="eastAsia"/>
          <w:szCs w:val="21"/>
        </w:rPr>
        <w:t>0755-</w:t>
      </w:r>
      <w:r w:rsidR="00E96B5C">
        <w:rPr>
          <w:rFonts w:eastAsia="宋体" w:hint="eastAsia"/>
          <w:szCs w:val="21"/>
        </w:rPr>
        <w:t>3683</w:t>
      </w:r>
      <w:r w:rsidR="00E96B5C">
        <w:rPr>
          <w:rFonts w:eastAsia="宋体"/>
          <w:szCs w:val="21"/>
        </w:rPr>
        <w:t xml:space="preserve"> </w:t>
      </w:r>
      <w:r w:rsidR="00E96B5C">
        <w:rPr>
          <w:rFonts w:eastAsia="宋体" w:hint="eastAsia"/>
          <w:szCs w:val="21"/>
        </w:rPr>
        <w:t>8322</w:t>
      </w:r>
      <w:r w:rsidR="00C21215">
        <w:rPr>
          <w:rFonts w:eastAsia="宋体"/>
          <w:szCs w:val="21"/>
        </w:rPr>
        <w:t xml:space="preserve"> / </w:t>
      </w:r>
      <w:r w:rsidR="00C21215">
        <w:rPr>
          <w:rFonts w:eastAsia="宋体" w:hint="eastAsia"/>
          <w:szCs w:val="21"/>
        </w:rPr>
        <w:t>132</w:t>
      </w:r>
      <w:r w:rsidR="00C21215">
        <w:rPr>
          <w:rFonts w:eastAsia="宋体"/>
          <w:szCs w:val="21"/>
        </w:rPr>
        <w:t xml:space="preserve"> </w:t>
      </w:r>
      <w:r w:rsidR="00C21215">
        <w:rPr>
          <w:rFonts w:eastAsia="宋体" w:hint="eastAsia"/>
          <w:szCs w:val="21"/>
        </w:rPr>
        <w:t>6654</w:t>
      </w:r>
      <w:r w:rsidR="00C21215">
        <w:rPr>
          <w:rFonts w:eastAsia="宋体"/>
          <w:szCs w:val="21"/>
        </w:rPr>
        <w:t xml:space="preserve"> </w:t>
      </w:r>
      <w:r w:rsidR="00C21215">
        <w:rPr>
          <w:rFonts w:eastAsia="宋体" w:hint="eastAsia"/>
          <w:szCs w:val="21"/>
        </w:rPr>
        <w:t>3616</w:t>
      </w:r>
    </w:p>
    <w:p w:rsidR="001B55FD" w:rsidRDefault="00D66A0F">
      <w:pPr>
        <w:tabs>
          <w:tab w:val="left" w:pos="4962"/>
        </w:tabs>
        <w:spacing w:line="400" w:lineRule="exact"/>
        <w:ind w:firstLineChars="202" w:firstLine="424"/>
        <w:rPr>
          <w:szCs w:val="21"/>
        </w:rPr>
      </w:pPr>
      <w:r>
        <w:rPr>
          <w:rFonts w:eastAsia="宋体" w:hint="eastAsia"/>
          <w:szCs w:val="21"/>
        </w:rPr>
        <w:t>电子邮件：</w:t>
      </w:r>
      <w:r>
        <w:rPr>
          <w:rFonts w:eastAsia="宋体" w:hint="eastAsia"/>
          <w:szCs w:val="21"/>
        </w:rPr>
        <w:t>luxiaoyu@chinalife.com.hk</w:t>
      </w:r>
    </w:p>
    <w:p w:rsidR="001B55FD" w:rsidRDefault="00D66A0F">
      <w:pPr>
        <w:pStyle w:val="af5"/>
        <w:numPr>
          <w:ilvl w:val="0"/>
          <w:numId w:val="1"/>
        </w:numPr>
        <w:spacing w:line="360" w:lineRule="auto"/>
        <w:ind w:firstLineChars="0"/>
        <w:outlineLvl w:val="1"/>
        <w:rPr>
          <w:rFonts w:eastAsia="宋体"/>
          <w:color w:val="auto"/>
        </w:rPr>
      </w:pPr>
      <w:bookmarkStart w:id="19" w:name="_Toc14024"/>
      <w:bookmarkStart w:id="20" w:name="_Toc30803"/>
      <w:bookmarkStart w:id="21" w:name="_Toc96419292"/>
      <w:r>
        <w:rPr>
          <w:rFonts w:eastAsia="宋体" w:hint="eastAsia"/>
          <w:color w:val="auto"/>
        </w:rPr>
        <w:t>质疑</w:t>
      </w:r>
      <w:bookmarkEnd w:id="19"/>
      <w:r>
        <w:rPr>
          <w:rFonts w:eastAsia="宋体" w:hint="eastAsia"/>
          <w:color w:val="auto"/>
        </w:rPr>
        <w:t>处理</w:t>
      </w:r>
      <w:bookmarkEnd w:id="20"/>
      <w:bookmarkEnd w:id="21"/>
    </w:p>
    <w:p w:rsidR="001B55FD" w:rsidRDefault="00D66A0F">
      <w:pPr>
        <w:topLinePunct/>
        <w:snapToGrid w:val="0"/>
        <w:spacing w:line="360" w:lineRule="auto"/>
        <w:ind w:rightChars="-162" w:right="-340" w:firstLineChars="200" w:firstLine="420"/>
        <w:jc w:val="left"/>
        <w:rPr>
          <w:szCs w:val="21"/>
        </w:rPr>
      </w:pPr>
      <w:r>
        <w:rPr>
          <w:rFonts w:eastAsia="宋体" w:hint="eastAsia"/>
          <w:szCs w:val="21"/>
        </w:rPr>
        <w:t>招标流程、文件、结果质疑问题，可向</w:t>
      </w:r>
      <w:r>
        <w:rPr>
          <w:rFonts w:eastAsia="宋体" w:hint="eastAsia"/>
          <w:szCs w:val="21"/>
        </w:rPr>
        <w:t>luxiaoyu</w:t>
      </w:r>
      <w:r>
        <w:rPr>
          <w:rFonts w:eastAsia="宋体"/>
          <w:szCs w:val="21"/>
        </w:rPr>
        <w:t>@</w:t>
      </w:r>
      <w:r>
        <w:rPr>
          <w:rFonts w:eastAsia="宋体" w:hint="eastAsia"/>
          <w:szCs w:val="21"/>
        </w:rPr>
        <w:t>chinalife.com.hk</w:t>
      </w:r>
      <w:r>
        <w:rPr>
          <w:rFonts w:eastAsia="宋体"/>
          <w:szCs w:val="21"/>
        </w:rPr>
        <w:t>进行提出；</w:t>
      </w:r>
    </w:p>
    <w:p w:rsidR="001B55FD" w:rsidRDefault="00D66A0F">
      <w:pPr>
        <w:widowControl/>
        <w:spacing w:line="360" w:lineRule="auto"/>
        <w:ind w:firstLineChars="200" w:firstLine="420"/>
        <w:jc w:val="left"/>
      </w:pPr>
      <w:r>
        <w:rPr>
          <w:rFonts w:eastAsia="宋体" w:hint="eastAsia"/>
          <w:szCs w:val="21"/>
        </w:rPr>
        <w:t>邮寄地址：</w:t>
      </w:r>
      <w:r>
        <w:rPr>
          <w:rFonts w:eastAsia="宋体" w:hint="eastAsia"/>
          <w:szCs w:val="21"/>
          <w:u w:val="single"/>
        </w:rPr>
        <w:t>深圳市福田区福田路</w:t>
      </w:r>
      <w:r>
        <w:rPr>
          <w:rFonts w:eastAsia="宋体" w:hint="eastAsia"/>
          <w:szCs w:val="21"/>
          <w:u w:val="single"/>
        </w:rPr>
        <w:t>24</w:t>
      </w:r>
      <w:r>
        <w:rPr>
          <w:rFonts w:eastAsia="宋体" w:hint="eastAsia"/>
          <w:szCs w:val="21"/>
          <w:u w:val="single"/>
        </w:rPr>
        <w:t>号海岸环庆大厦</w:t>
      </w:r>
      <w:r>
        <w:rPr>
          <w:rFonts w:eastAsia="宋体" w:hint="eastAsia"/>
          <w:szCs w:val="21"/>
          <w:u w:val="single"/>
        </w:rPr>
        <w:t>35</w:t>
      </w:r>
      <w:r>
        <w:rPr>
          <w:rFonts w:eastAsia="宋体" w:hint="eastAsia"/>
          <w:szCs w:val="21"/>
          <w:u w:val="single"/>
        </w:rPr>
        <w:t>楼</w:t>
      </w:r>
      <w:r>
        <w:rPr>
          <w:rFonts w:eastAsia="宋体" w:hint="eastAsia"/>
          <w:szCs w:val="21"/>
        </w:rPr>
        <w:t>（邮政编码：</w:t>
      </w:r>
      <w:r>
        <w:rPr>
          <w:rFonts w:eastAsia="宋体" w:hint="eastAsia"/>
          <w:szCs w:val="21"/>
        </w:rPr>
        <w:t>518000</w:t>
      </w:r>
      <w:r>
        <w:rPr>
          <w:rFonts w:eastAsia="宋体" w:hint="eastAsia"/>
          <w:szCs w:val="21"/>
        </w:rPr>
        <w:t>）</w:t>
      </w:r>
      <w:r>
        <w:br w:type="page"/>
      </w:r>
    </w:p>
    <w:p w:rsidR="001B55FD" w:rsidRDefault="00D66A0F">
      <w:pPr>
        <w:pStyle w:val="af"/>
      </w:pPr>
      <w:bookmarkStart w:id="22" w:name="_Toc13235"/>
      <w:bookmarkStart w:id="23" w:name="_Toc10421"/>
      <w:bookmarkStart w:id="24" w:name="_Toc29027"/>
      <w:bookmarkStart w:id="25" w:name="_Toc96419293"/>
      <w:r>
        <w:rPr>
          <w:rFonts w:hint="eastAsia"/>
        </w:rPr>
        <w:lastRenderedPageBreak/>
        <w:t>第二部分</w:t>
      </w:r>
      <w:r>
        <w:rPr>
          <w:rFonts w:hint="eastAsia"/>
        </w:rPr>
        <w:t xml:space="preserve"> </w:t>
      </w:r>
      <w:r>
        <w:rPr>
          <w:rFonts w:hint="eastAsia"/>
        </w:rPr>
        <w:t>投标人须知</w:t>
      </w:r>
      <w:bookmarkEnd w:id="22"/>
      <w:bookmarkEnd w:id="23"/>
      <w:bookmarkEnd w:id="24"/>
      <w:bookmarkEnd w:id="25"/>
    </w:p>
    <w:p w:rsidR="001B55FD" w:rsidRDefault="00D66A0F">
      <w:pPr>
        <w:pStyle w:val="2"/>
        <w:spacing w:line="240" w:lineRule="auto"/>
        <w:jc w:val="left"/>
        <w:rPr>
          <w:sz w:val="28"/>
          <w:szCs w:val="28"/>
        </w:rPr>
      </w:pPr>
      <w:bookmarkStart w:id="26" w:name="_Toc425429342"/>
      <w:bookmarkStart w:id="27" w:name="_Toc27948"/>
      <w:bookmarkStart w:id="28" w:name="_Toc14643"/>
      <w:bookmarkStart w:id="29" w:name="_Toc1886"/>
      <w:bookmarkStart w:id="30" w:name="_Toc96419294"/>
      <w:r>
        <w:rPr>
          <w:rFonts w:eastAsia="宋体" w:hint="eastAsia"/>
          <w:sz w:val="28"/>
          <w:szCs w:val="28"/>
        </w:rPr>
        <w:t>一、投标人须知前附表</w:t>
      </w:r>
      <w:bookmarkEnd w:id="26"/>
      <w:bookmarkEnd w:id="27"/>
      <w:bookmarkEnd w:id="28"/>
      <w:bookmarkEnd w:id="29"/>
      <w:bookmarkEnd w:id="30"/>
    </w:p>
    <w:tbl>
      <w:tblPr>
        <w:tblW w:w="8566" w:type="dxa"/>
        <w:jc w:val="center"/>
        <w:tblLayout w:type="fixed"/>
        <w:tblLook w:val="04A0" w:firstRow="1" w:lastRow="0" w:firstColumn="1" w:lastColumn="0" w:noHBand="0" w:noVBand="1"/>
      </w:tblPr>
      <w:tblGrid>
        <w:gridCol w:w="1129"/>
        <w:gridCol w:w="1909"/>
        <w:gridCol w:w="5528"/>
      </w:tblGrid>
      <w:tr w:rsidR="001B55FD" w:rsidTr="004B71F6">
        <w:trPr>
          <w:trHeight w:val="7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jc w:val="center"/>
              <w:rPr>
                <w:szCs w:val="21"/>
              </w:rPr>
            </w:pPr>
            <w:r>
              <w:rPr>
                <w:rFonts w:eastAsia="宋体" w:hint="eastAsia"/>
                <w:szCs w:val="21"/>
              </w:rPr>
              <w:t>《须知》条款号</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40" w:lineRule="exact"/>
              <w:jc w:val="center"/>
              <w:rPr>
                <w:szCs w:val="21"/>
              </w:rPr>
            </w:pPr>
            <w:r>
              <w:rPr>
                <w:rFonts w:eastAsia="宋体"/>
                <w:szCs w:val="21"/>
              </w:rPr>
              <w:t>条款名称</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40" w:lineRule="exact"/>
              <w:jc w:val="center"/>
              <w:rPr>
                <w:szCs w:val="21"/>
              </w:rPr>
            </w:pPr>
            <w:r>
              <w:rPr>
                <w:rFonts w:eastAsia="宋体"/>
                <w:szCs w:val="21"/>
              </w:rPr>
              <w:t>编列内容</w:t>
            </w:r>
          </w:p>
        </w:tc>
      </w:tr>
      <w:tr w:rsidR="001B55FD" w:rsidTr="004B71F6">
        <w:trPr>
          <w:trHeight w:val="1809"/>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szCs w:val="21"/>
              </w:rPr>
              <w:t>招标人</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rPr>
                <w:u w:val="single"/>
              </w:rPr>
            </w:pPr>
            <w:r>
              <w:rPr>
                <w:rFonts w:eastAsia="宋体"/>
                <w:szCs w:val="21"/>
              </w:rPr>
              <w:t>名</w:t>
            </w:r>
            <w:r>
              <w:rPr>
                <w:rFonts w:eastAsia="宋体"/>
                <w:bCs/>
                <w:szCs w:val="21"/>
              </w:rPr>
              <w:t>称：</w:t>
            </w:r>
            <w:r>
              <w:rPr>
                <w:rFonts w:eastAsia="宋体" w:hint="eastAsia"/>
                <w:u w:val="single"/>
              </w:rPr>
              <w:t>中国人寿保险（海外）股份有限公司</w:t>
            </w:r>
          </w:p>
          <w:p w:rsidR="001B55FD" w:rsidRDefault="00D66A0F">
            <w:r>
              <w:rPr>
                <w:rFonts w:eastAsia="宋体"/>
                <w:bCs/>
                <w:szCs w:val="21"/>
              </w:rPr>
              <w:t>地址：</w:t>
            </w:r>
            <w:r>
              <w:rPr>
                <w:rFonts w:eastAsia="宋体" w:hint="eastAsia"/>
              </w:rPr>
              <w:t>深圳市福田区福田路</w:t>
            </w:r>
            <w:r>
              <w:rPr>
                <w:rFonts w:eastAsia="宋体" w:hint="eastAsia"/>
              </w:rPr>
              <w:t>24</w:t>
            </w:r>
            <w:r>
              <w:rPr>
                <w:rFonts w:eastAsia="宋体" w:hint="eastAsia"/>
              </w:rPr>
              <w:t>号海岸环庆大厦</w:t>
            </w:r>
            <w:r>
              <w:rPr>
                <w:rFonts w:eastAsia="宋体" w:hint="eastAsia"/>
              </w:rPr>
              <w:t>35</w:t>
            </w:r>
            <w:r>
              <w:rPr>
                <w:rFonts w:eastAsia="宋体" w:hint="eastAsia"/>
              </w:rPr>
              <w:t>楼</w:t>
            </w:r>
          </w:p>
          <w:p w:rsidR="001B55FD" w:rsidRDefault="00D66A0F">
            <w:pPr>
              <w:spacing w:line="400" w:lineRule="exact"/>
              <w:rPr>
                <w:bCs/>
                <w:szCs w:val="21"/>
                <w:u w:val="single"/>
              </w:rPr>
            </w:pPr>
            <w:r>
              <w:rPr>
                <w:rFonts w:eastAsia="宋体"/>
                <w:bCs/>
                <w:szCs w:val="21"/>
              </w:rPr>
              <w:t>联系人</w:t>
            </w:r>
            <w:r>
              <w:rPr>
                <w:rFonts w:eastAsia="宋体" w:hint="eastAsia"/>
                <w:bCs/>
                <w:szCs w:val="21"/>
              </w:rPr>
              <w:t>：</w:t>
            </w:r>
            <w:r>
              <w:rPr>
                <w:rFonts w:eastAsia="宋体" w:hint="eastAsia"/>
                <w:bCs/>
                <w:szCs w:val="21"/>
                <w:u w:val="single"/>
              </w:rPr>
              <w:t xml:space="preserve"> </w:t>
            </w:r>
            <w:r>
              <w:rPr>
                <w:rFonts w:eastAsia="宋体" w:hint="eastAsia"/>
                <w:bCs/>
                <w:szCs w:val="21"/>
                <w:u w:val="single"/>
              </w:rPr>
              <w:t>卢晓宇</w:t>
            </w:r>
            <w:r>
              <w:rPr>
                <w:rFonts w:eastAsia="宋体" w:hint="eastAsia"/>
                <w:bCs/>
                <w:szCs w:val="21"/>
                <w:u w:val="single"/>
              </w:rPr>
              <w:t xml:space="preserve"> </w:t>
            </w:r>
          </w:p>
          <w:p w:rsidR="001B55FD" w:rsidRDefault="00D66A0F">
            <w:pPr>
              <w:spacing w:line="400" w:lineRule="exact"/>
              <w:rPr>
                <w:szCs w:val="21"/>
              </w:rPr>
            </w:pPr>
            <w:r>
              <w:rPr>
                <w:rFonts w:eastAsia="宋体"/>
                <w:bCs/>
                <w:szCs w:val="21"/>
              </w:rPr>
              <w:t>电话：</w:t>
            </w:r>
            <w:r>
              <w:rPr>
                <w:rFonts w:eastAsia="宋体" w:hint="eastAsia"/>
                <w:szCs w:val="21"/>
              </w:rPr>
              <w:t>0755-</w:t>
            </w:r>
            <w:r w:rsidR="00E96B5C">
              <w:rPr>
                <w:rFonts w:eastAsia="宋体" w:hint="eastAsia"/>
                <w:szCs w:val="21"/>
              </w:rPr>
              <w:t>3683</w:t>
            </w:r>
            <w:r w:rsidR="00E96B5C">
              <w:rPr>
                <w:rFonts w:eastAsia="宋体"/>
                <w:szCs w:val="21"/>
              </w:rPr>
              <w:t xml:space="preserve"> </w:t>
            </w:r>
            <w:r w:rsidR="00E96B5C">
              <w:rPr>
                <w:rFonts w:eastAsia="宋体" w:hint="eastAsia"/>
                <w:szCs w:val="21"/>
              </w:rPr>
              <w:t>8322</w:t>
            </w:r>
            <w:r w:rsidR="004E57C1">
              <w:rPr>
                <w:rFonts w:eastAsia="宋体"/>
                <w:szCs w:val="21"/>
              </w:rPr>
              <w:t xml:space="preserve"> / </w:t>
            </w:r>
            <w:r w:rsidR="004E57C1">
              <w:rPr>
                <w:rFonts w:eastAsia="宋体" w:hint="eastAsia"/>
                <w:szCs w:val="21"/>
              </w:rPr>
              <w:t>132</w:t>
            </w:r>
            <w:r w:rsidR="004E57C1">
              <w:rPr>
                <w:rFonts w:eastAsia="宋体"/>
                <w:szCs w:val="21"/>
              </w:rPr>
              <w:t xml:space="preserve"> </w:t>
            </w:r>
            <w:r w:rsidR="004E57C1">
              <w:rPr>
                <w:rFonts w:eastAsia="宋体" w:hint="eastAsia"/>
                <w:szCs w:val="21"/>
              </w:rPr>
              <w:t>6654</w:t>
            </w:r>
            <w:r w:rsidR="004E57C1">
              <w:rPr>
                <w:rFonts w:eastAsia="宋体"/>
                <w:szCs w:val="21"/>
              </w:rPr>
              <w:t xml:space="preserve"> </w:t>
            </w:r>
            <w:r w:rsidR="004E57C1">
              <w:rPr>
                <w:rFonts w:eastAsia="宋体" w:hint="eastAsia"/>
                <w:szCs w:val="21"/>
              </w:rPr>
              <w:t>3616</w:t>
            </w:r>
          </w:p>
          <w:p w:rsidR="001B55FD" w:rsidRDefault="00D66A0F">
            <w:pPr>
              <w:spacing w:line="400" w:lineRule="exact"/>
              <w:rPr>
                <w:color w:val="FF0000"/>
                <w:szCs w:val="21"/>
              </w:rPr>
            </w:pPr>
            <w:r>
              <w:rPr>
                <w:rFonts w:eastAsia="宋体" w:hint="eastAsia"/>
                <w:bCs/>
                <w:szCs w:val="21"/>
              </w:rPr>
              <w:t>合同签约主体：</w:t>
            </w:r>
            <w:r>
              <w:rPr>
                <w:rFonts w:eastAsia="宋体" w:hint="eastAsia"/>
                <w:u w:val="single"/>
              </w:rPr>
              <w:t>中国人寿保险（海外）股份有限公司</w:t>
            </w:r>
          </w:p>
        </w:tc>
      </w:tr>
      <w:tr w:rsidR="001B55FD" w:rsidTr="004B71F6">
        <w:trPr>
          <w:trHeight w:val="585"/>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2</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szCs w:val="21"/>
              </w:rPr>
              <w:t>项目名称</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rPr>
                <w:u w:val="single"/>
              </w:rPr>
            </w:pPr>
            <w:r>
              <w:rPr>
                <w:rFonts w:eastAsia="宋体" w:hint="eastAsia"/>
              </w:rPr>
              <w:t>项目名称：</w:t>
            </w:r>
            <w:r>
              <w:rPr>
                <w:rFonts w:eastAsia="宋体" w:hint="eastAsia"/>
                <w:u w:val="single"/>
              </w:rPr>
              <w:t>作业外包采购项目</w:t>
            </w:r>
          </w:p>
        </w:tc>
      </w:tr>
      <w:tr w:rsidR="001B55FD" w:rsidTr="004B71F6">
        <w:trPr>
          <w:trHeight w:val="146"/>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3</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color w:val="000000"/>
                <w:szCs w:val="21"/>
              </w:rPr>
            </w:pPr>
            <w:r>
              <w:rPr>
                <w:rFonts w:eastAsia="宋体"/>
                <w:szCs w:val="21"/>
              </w:rPr>
              <w:t>标包</w:t>
            </w:r>
            <w:r>
              <w:rPr>
                <w:rFonts w:eastAsia="宋体" w:hint="eastAsia"/>
                <w:szCs w:val="21"/>
              </w:rPr>
              <w:t>（标段）</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szCs w:val="21"/>
              </w:rPr>
            </w:pPr>
            <w:r>
              <w:rPr>
                <w:rFonts w:eastAsia="宋体" w:hint="eastAsia"/>
                <w:szCs w:val="21"/>
              </w:rPr>
              <w:t>■不分包</w:t>
            </w:r>
            <w:r>
              <w:rPr>
                <w:rFonts w:eastAsia="宋体" w:hint="eastAsia"/>
                <w:szCs w:val="21"/>
              </w:rPr>
              <w:t xml:space="preserve">   </w:t>
            </w:r>
          </w:p>
          <w:p w:rsidR="001B55FD" w:rsidRDefault="00D66A0F">
            <w:pPr>
              <w:spacing w:line="400" w:lineRule="exact"/>
              <w:rPr>
                <w:rFonts w:ascii="宋体" w:eastAsia="宋体" w:hAnsi="宋体" w:cs="宋体"/>
                <w:color w:val="000000"/>
                <w:sz w:val="20"/>
                <w:szCs w:val="20"/>
              </w:rPr>
            </w:pPr>
            <w:r>
              <w:rPr>
                <w:rFonts w:eastAsia="宋体" w:hint="eastAsia"/>
                <w:szCs w:val="21"/>
              </w:rPr>
              <w:t>□分</w:t>
            </w:r>
            <w:r>
              <w:rPr>
                <w:rFonts w:eastAsia="宋体" w:hint="eastAsia"/>
                <w:szCs w:val="21"/>
              </w:rPr>
              <w:t>_____</w:t>
            </w:r>
            <w:r>
              <w:rPr>
                <w:rFonts w:eastAsia="宋体" w:hint="eastAsia"/>
                <w:szCs w:val="21"/>
              </w:rPr>
              <w:t>个标段</w:t>
            </w:r>
          </w:p>
        </w:tc>
      </w:tr>
      <w:tr w:rsidR="001B55FD" w:rsidTr="004B71F6">
        <w:trPr>
          <w:trHeight w:val="51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4</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hint="eastAsia"/>
                <w:szCs w:val="21"/>
              </w:rPr>
              <w:t>项目实施地点</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color w:val="FF0000"/>
                <w:szCs w:val="21"/>
                <w:u w:val="single"/>
              </w:rPr>
            </w:pPr>
            <w:r>
              <w:rPr>
                <w:rFonts w:ascii="宋体" w:eastAsia="宋体" w:hAnsi="宋体" w:hint="eastAsia"/>
                <w:szCs w:val="21"/>
              </w:rPr>
              <w:t>■深圳市</w:t>
            </w:r>
            <w:r>
              <w:rPr>
                <w:rFonts w:eastAsia="宋体" w:hint="eastAsia"/>
                <w:szCs w:val="21"/>
              </w:rPr>
              <w:t xml:space="preserve"> </w:t>
            </w:r>
          </w:p>
        </w:tc>
      </w:tr>
      <w:tr w:rsidR="001B55FD" w:rsidTr="004B71F6">
        <w:trPr>
          <w:trHeight w:val="85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5</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ascii="宋体" w:eastAsia="宋体" w:hAnsi="宋体" w:hint="eastAsia"/>
                <w:bCs/>
                <w:szCs w:val="21"/>
              </w:rPr>
              <w:t>合同周期/实施周期</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szCs w:val="21"/>
                <w:u w:val="single"/>
              </w:rPr>
            </w:pPr>
            <w:r>
              <w:rPr>
                <w:rFonts w:eastAsia="宋体" w:hint="eastAsia"/>
                <w:szCs w:val="21"/>
              </w:rPr>
              <w:t>□</w:t>
            </w:r>
            <w:r>
              <w:rPr>
                <w:rFonts w:eastAsia="宋体" w:hint="eastAsia"/>
                <w:szCs w:val="21"/>
                <w:u w:val="single"/>
              </w:rPr>
              <w:t>单次采购</w:t>
            </w:r>
          </w:p>
          <w:p w:rsidR="001B55FD" w:rsidRDefault="00D66A0F">
            <w:pPr>
              <w:spacing w:line="400" w:lineRule="exact"/>
              <w:rPr>
                <w:szCs w:val="21"/>
                <w:u w:val="single"/>
              </w:rPr>
            </w:pPr>
            <w:r>
              <w:rPr>
                <w:rFonts w:ascii="宋体" w:eastAsia="宋体" w:hAnsi="宋体" w:hint="eastAsia"/>
                <w:szCs w:val="21"/>
              </w:rPr>
              <w:t>■</w:t>
            </w:r>
            <w:r>
              <w:rPr>
                <w:rFonts w:eastAsia="宋体" w:hint="eastAsia"/>
                <w:szCs w:val="21"/>
                <w:u w:val="single"/>
              </w:rPr>
              <w:t>框架合同</w:t>
            </w:r>
            <w:r>
              <w:rPr>
                <w:rFonts w:eastAsia="宋体" w:hint="eastAsia"/>
                <w:szCs w:val="21"/>
                <w:u w:val="single"/>
              </w:rPr>
              <w:t xml:space="preserve"> 3 </w:t>
            </w:r>
            <w:r>
              <w:rPr>
                <w:rFonts w:eastAsia="宋体" w:hint="eastAsia"/>
                <w:szCs w:val="21"/>
                <w:u w:val="single"/>
              </w:rPr>
              <w:t>年</w:t>
            </w:r>
          </w:p>
        </w:tc>
      </w:tr>
      <w:tr w:rsidR="001B55FD" w:rsidTr="004B71F6">
        <w:trPr>
          <w:trHeight w:val="54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6</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hint="eastAsia"/>
                <w:szCs w:val="21"/>
              </w:rPr>
              <w:t>交付时效要求</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widowControl/>
              <w:spacing w:line="400" w:lineRule="exact"/>
              <w:jc w:val="left"/>
              <w:rPr>
                <w:rFonts w:ascii="宋体" w:eastAsia="宋体" w:hAnsi="宋体" w:cs="宋体"/>
                <w:bCs/>
                <w:kern w:val="0"/>
                <w:sz w:val="22"/>
              </w:rPr>
            </w:pPr>
            <w:r>
              <w:rPr>
                <w:rFonts w:ascii="宋体" w:eastAsia="宋体" w:hAnsi="宋体" w:cs="宋体" w:hint="eastAsia"/>
                <w:bCs/>
                <w:kern w:val="0"/>
                <w:sz w:val="22"/>
              </w:rPr>
              <w:t>根据甲方实际要求</w:t>
            </w:r>
          </w:p>
        </w:tc>
      </w:tr>
      <w:tr w:rsidR="001B55FD" w:rsidTr="004B71F6">
        <w:trPr>
          <w:trHeight w:val="54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7</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hint="eastAsia"/>
                <w:szCs w:val="21"/>
              </w:rPr>
              <w:t>招标方式</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color w:val="FF0000"/>
                <w:szCs w:val="21"/>
              </w:rPr>
            </w:pPr>
            <w:r>
              <w:rPr>
                <w:rFonts w:eastAsia="宋体" w:hint="eastAsia"/>
                <w:szCs w:val="21"/>
              </w:rPr>
              <w:t>公开招标</w:t>
            </w:r>
          </w:p>
        </w:tc>
      </w:tr>
      <w:tr w:rsidR="001B55FD" w:rsidTr="004B71F6">
        <w:trPr>
          <w:trHeight w:val="81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8</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hint="eastAsia"/>
                <w:szCs w:val="21"/>
              </w:rPr>
              <w:t>招标文件的澄清</w:t>
            </w:r>
          </w:p>
        </w:tc>
        <w:tc>
          <w:tcPr>
            <w:tcW w:w="5528" w:type="dxa"/>
            <w:tcBorders>
              <w:top w:val="single" w:sz="4" w:space="0" w:color="auto"/>
              <w:left w:val="single" w:sz="4" w:space="0" w:color="auto"/>
              <w:bottom w:val="single" w:sz="4" w:space="0" w:color="auto"/>
              <w:right w:val="single" w:sz="4" w:space="0" w:color="auto"/>
            </w:tcBorders>
            <w:vAlign w:val="center"/>
          </w:tcPr>
          <w:p w:rsidR="004B71F6" w:rsidRDefault="00D66A0F" w:rsidP="0070656F">
            <w:pPr>
              <w:spacing w:line="400" w:lineRule="exact"/>
              <w:rPr>
                <w:rFonts w:eastAsia="宋体"/>
                <w:szCs w:val="21"/>
              </w:rPr>
            </w:pPr>
            <w:r>
              <w:rPr>
                <w:rFonts w:eastAsia="宋体"/>
                <w:szCs w:val="21"/>
              </w:rPr>
              <w:t>所有需要澄清的疑问应于</w:t>
            </w:r>
            <w:r w:rsidRPr="00C21215">
              <w:rPr>
                <w:rFonts w:eastAsia="宋体" w:hint="eastAsia"/>
                <w:szCs w:val="21"/>
                <w:u w:val="single"/>
              </w:rPr>
              <w:t xml:space="preserve"> </w:t>
            </w:r>
            <w:r w:rsidR="0070656F">
              <w:rPr>
                <w:rFonts w:eastAsia="宋体" w:hint="eastAsia"/>
                <w:szCs w:val="21"/>
                <w:u w:val="single"/>
              </w:rPr>
              <w:t>2022</w:t>
            </w:r>
            <w:r w:rsidRPr="00C21215">
              <w:rPr>
                <w:rFonts w:eastAsia="宋体"/>
                <w:szCs w:val="21"/>
              </w:rPr>
              <w:t>年</w:t>
            </w:r>
            <w:r w:rsidRPr="00C21215">
              <w:rPr>
                <w:rFonts w:eastAsia="宋体"/>
                <w:szCs w:val="21"/>
                <w:u w:val="single"/>
              </w:rPr>
              <w:t xml:space="preserve"> </w:t>
            </w:r>
            <w:r w:rsidR="0070656F">
              <w:rPr>
                <w:rFonts w:eastAsia="宋体" w:hint="eastAsia"/>
                <w:szCs w:val="21"/>
                <w:u w:val="single"/>
              </w:rPr>
              <w:t>0</w:t>
            </w:r>
            <w:r w:rsidR="00F55FDF">
              <w:rPr>
                <w:rFonts w:eastAsia="宋体" w:hint="eastAsia"/>
                <w:szCs w:val="21"/>
                <w:u w:val="single"/>
              </w:rPr>
              <w:t>3</w:t>
            </w:r>
            <w:r w:rsidRPr="00C21215">
              <w:rPr>
                <w:rFonts w:eastAsia="宋体" w:hint="eastAsia"/>
                <w:szCs w:val="21"/>
                <w:u w:val="single"/>
              </w:rPr>
              <w:t xml:space="preserve"> </w:t>
            </w:r>
            <w:r w:rsidRPr="00C21215">
              <w:rPr>
                <w:rFonts w:eastAsia="宋体"/>
                <w:szCs w:val="21"/>
                <w:u w:val="single"/>
              </w:rPr>
              <w:t xml:space="preserve"> </w:t>
            </w:r>
            <w:r w:rsidRPr="00C21215">
              <w:rPr>
                <w:rFonts w:eastAsia="宋体"/>
                <w:szCs w:val="21"/>
              </w:rPr>
              <w:t>月</w:t>
            </w:r>
            <w:r w:rsidRPr="00C21215">
              <w:rPr>
                <w:rFonts w:eastAsia="宋体"/>
                <w:szCs w:val="21"/>
                <w:u w:val="single"/>
              </w:rPr>
              <w:t xml:space="preserve"> </w:t>
            </w:r>
            <w:r w:rsidR="0070656F">
              <w:rPr>
                <w:rFonts w:eastAsia="宋体" w:hint="eastAsia"/>
                <w:szCs w:val="21"/>
                <w:u w:val="single"/>
              </w:rPr>
              <w:t>0</w:t>
            </w:r>
            <w:r w:rsidR="00E91EDE">
              <w:rPr>
                <w:rFonts w:eastAsia="宋体" w:hint="eastAsia"/>
                <w:szCs w:val="21"/>
                <w:u w:val="single"/>
              </w:rPr>
              <w:t>7</w:t>
            </w:r>
            <w:r w:rsidRPr="00C21215">
              <w:rPr>
                <w:rFonts w:eastAsia="宋体" w:hint="eastAsia"/>
                <w:szCs w:val="21"/>
                <w:u w:val="single"/>
              </w:rPr>
              <w:t xml:space="preserve"> </w:t>
            </w:r>
            <w:r w:rsidRPr="00C21215">
              <w:rPr>
                <w:rFonts w:eastAsia="宋体"/>
                <w:szCs w:val="21"/>
                <w:u w:val="single"/>
              </w:rPr>
              <w:t xml:space="preserve"> </w:t>
            </w:r>
            <w:r w:rsidRPr="00C21215">
              <w:rPr>
                <w:rFonts w:eastAsia="宋体"/>
                <w:szCs w:val="21"/>
              </w:rPr>
              <w:t>日</w:t>
            </w:r>
          </w:p>
          <w:p w:rsidR="001B55FD" w:rsidRDefault="00E91EDE" w:rsidP="0070656F">
            <w:pPr>
              <w:spacing w:line="400" w:lineRule="exact"/>
              <w:rPr>
                <w:szCs w:val="21"/>
                <w:u w:val="single"/>
              </w:rPr>
            </w:pPr>
            <w:r w:rsidRPr="00E91EDE">
              <w:rPr>
                <w:rFonts w:eastAsia="宋体" w:hint="eastAsia"/>
                <w:szCs w:val="21"/>
                <w:u w:val="single"/>
              </w:rPr>
              <w:t>18</w:t>
            </w:r>
            <w:r w:rsidRPr="00E91EDE">
              <w:rPr>
                <w:rFonts w:eastAsia="宋体" w:hint="eastAsia"/>
                <w:szCs w:val="21"/>
                <w:u w:val="single"/>
              </w:rPr>
              <w:t>：</w:t>
            </w:r>
            <w:r w:rsidRPr="00E91EDE">
              <w:rPr>
                <w:rFonts w:eastAsia="宋体" w:hint="eastAsia"/>
                <w:szCs w:val="21"/>
                <w:u w:val="single"/>
              </w:rPr>
              <w:t>00</w:t>
            </w:r>
            <w:r w:rsidR="00D66A0F">
              <w:rPr>
                <w:rFonts w:eastAsia="宋体"/>
                <w:szCs w:val="21"/>
              </w:rPr>
              <w:t>前</w:t>
            </w:r>
            <w:r w:rsidR="00D66A0F">
              <w:rPr>
                <w:rFonts w:eastAsia="宋体" w:hint="eastAsia"/>
                <w:szCs w:val="21"/>
              </w:rPr>
              <w:t>以电子邮件方式</w:t>
            </w:r>
            <w:r w:rsidR="00D66A0F">
              <w:rPr>
                <w:rFonts w:eastAsia="宋体"/>
                <w:szCs w:val="21"/>
              </w:rPr>
              <w:t>提交招标人</w:t>
            </w:r>
            <w:r w:rsidR="00D66A0F">
              <w:rPr>
                <w:rFonts w:eastAsia="宋体" w:hint="eastAsia"/>
                <w:szCs w:val="21"/>
              </w:rPr>
              <w:t>。</w:t>
            </w:r>
          </w:p>
        </w:tc>
      </w:tr>
      <w:tr w:rsidR="001B55FD" w:rsidTr="004B71F6">
        <w:trPr>
          <w:trHeight w:val="545"/>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9</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szCs w:val="21"/>
              </w:rPr>
              <w:t>投标文件</w:t>
            </w:r>
            <w:r>
              <w:rPr>
                <w:rFonts w:eastAsia="宋体" w:hint="eastAsia"/>
                <w:szCs w:val="21"/>
              </w:rPr>
              <w:t>份数</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szCs w:val="21"/>
              </w:rPr>
            </w:pPr>
            <w:r>
              <w:rPr>
                <w:rFonts w:eastAsia="宋体" w:hint="eastAsia"/>
                <w:szCs w:val="21"/>
              </w:rPr>
              <w:t>纸质版：</w:t>
            </w:r>
            <w:r>
              <w:rPr>
                <w:rFonts w:eastAsia="宋体" w:hint="eastAsia"/>
                <w:szCs w:val="21"/>
                <w:u w:val="single"/>
              </w:rPr>
              <w:t xml:space="preserve">  1 </w:t>
            </w:r>
            <w:r>
              <w:rPr>
                <w:rFonts w:eastAsia="宋体" w:hint="eastAsia"/>
                <w:szCs w:val="21"/>
              </w:rPr>
              <w:t>正</w:t>
            </w:r>
            <w:r>
              <w:rPr>
                <w:rFonts w:eastAsia="宋体" w:hint="eastAsia"/>
                <w:szCs w:val="21"/>
                <w:u w:val="single"/>
              </w:rPr>
              <w:t xml:space="preserve"> 2 </w:t>
            </w:r>
            <w:r>
              <w:rPr>
                <w:rFonts w:eastAsia="宋体" w:hint="eastAsia"/>
                <w:szCs w:val="21"/>
              </w:rPr>
              <w:t>副，</w:t>
            </w:r>
            <w:r>
              <w:rPr>
                <w:rFonts w:eastAsia="宋体"/>
                <w:szCs w:val="21"/>
              </w:rPr>
              <w:t xml:space="preserve"> </w:t>
            </w:r>
            <w:r>
              <w:rPr>
                <w:rFonts w:eastAsia="宋体" w:hint="eastAsia"/>
                <w:szCs w:val="21"/>
              </w:rPr>
              <w:t>电子版：</w:t>
            </w:r>
            <w:r>
              <w:rPr>
                <w:rFonts w:eastAsia="宋体" w:hint="eastAsia"/>
                <w:szCs w:val="21"/>
                <w:u w:val="single"/>
              </w:rPr>
              <w:t>1</w:t>
            </w:r>
            <w:r>
              <w:rPr>
                <w:rFonts w:eastAsia="宋体" w:hint="eastAsia"/>
                <w:szCs w:val="21"/>
              </w:rPr>
              <w:t>份</w:t>
            </w:r>
          </w:p>
        </w:tc>
      </w:tr>
      <w:tr w:rsidR="001B55FD" w:rsidTr="004B71F6">
        <w:trPr>
          <w:trHeight w:val="13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10</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rFonts w:asciiTheme="minorEastAsia" w:hAnsiTheme="minorEastAsia"/>
                <w:szCs w:val="21"/>
              </w:rPr>
            </w:pPr>
            <w:r>
              <w:rPr>
                <w:rFonts w:eastAsia="宋体"/>
                <w:szCs w:val="21"/>
              </w:rPr>
              <w:t>装订要求</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rFonts w:asciiTheme="minorEastAsia" w:hAnsiTheme="minorEastAsia"/>
                <w:szCs w:val="21"/>
              </w:rPr>
            </w:pPr>
            <w:r>
              <w:rPr>
                <w:rFonts w:eastAsia="宋体" w:hint="eastAsia"/>
                <w:szCs w:val="21"/>
              </w:rPr>
              <w:t>纸质正本、副本按</w:t>
            </w:r>
            <w:r>
              <w:rPr>
                <w:rFonts w:eastAsia="宋体" w:hint="eastAsia"/>
                <w:szCs w:val="21"/>
              </w:rPr>
              <w:t>A4</w:t>
            </w:r>
            <w:r>
              <w:rPr>
                <w:rFonts w:eastAsia="宋体" w:hint="eastAsia"/>
                <w:szCs w:val="21"/>
              </w:rPr>
              <w:t>纸规格分别于左侧装订成册，采用胶装（粘贴方式装订），不得采用活页夹等可随时拆换的方式装订。电子版本以</w:t>
            </w:r>
            <w:r>
              <w:rPr>
                <w:rFonts w:eastAsia="宋体" w:hint="eastAsia"/>
                <w:szCs w:val="21"/>
              </w:rPr>
              <w:t>U</w:t>
            </w:r>
            <w:r>
              <w:rPr>
                <w:rFonts w:eastAsia="宋体" w:hint="eastAsia"/>
                <w:szCs w:val="21"/>
              </w:rPr>
              <w:t>盘形式提供，投标文件需为微软办公软件格式。</w:t>
            </w:r>
          </w:p>
        </w:tc>
      </w:tr>
      <w:tr w:rsidR="001B55FD" w:rsidTr="004B71F6">
        <w:trPr>
          <w:trHeight w:val="13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11</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rFonts w:asciiTheme="minorEastAsia" w:hAnsiTheme="minorEastAsia"/>
                <w:szCs w:val="21"/>
              </w:rPr>
            </w:pPr>
            <w:r>
              <w:rPr>
                <w:rFonts w:eastAsia="宋体"/>
                <w:szCs w:val="21"/>
              </w:rPr>
              <w:t>签字或盖章要求</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rFonts w:asciiTheme="minorEastAsia" w:hAnsiTheme="minorEastAsia"/>
                <w:szCs w:val="21"/>
              </w:rPr>
            </w:pPr>
            <w:r>
              <w:rPr>
                <w:rFonts w:eastAsia="宋体" w:hint="eastAsia"/>
                <w:szCs w:val="21"/>
              </w:rPr>
              <w:t>法定代表人或委托代理人签字、盖公章。</w:t>
            </w:r>
          </w:p>
        </w:tc>
      </w:tr>
      <w:tr w:rsidR="001B55FD" w:rsidTr="004B71F6">
        <w:trPr>
          <w:trHeight w:val="53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12</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hint="eastAsia"/>
                <w:szCs w:val="21"/>
              </w:rPr>
              <w:t>※</w:t>
            </w:r>
            <w:r>
              <w:rPr>
                <w:rFonts w:eastAsia="宋体"/>
                <w:szCs w:val="21"/>
              </w:rPr>
              <w:t>投标有效期</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sz w:val="30"/>
                <w:szCs w:val="30"/>
              </w:rPr>
            </w:pPr>
            <w:r>
              <w:rPr>
                <w:rFonts w:ascii="宋体" w:eastAsia="宋体" w:hAnsi="宋体" w:hint="eastAsia"/>
                <w:szCs w:val="21"/>
              </w:rPr>
              <w:t xml:space="preserve">■ </w:t>
            </w:r>
            <w:r>
              <w:rPr>
                <w:rFonts w:eastAsia="宋体" w:hint="eastAsia"/>
                <w:szCs w:val="21"/>
              </w:rPr>
              <w:t>90</w:t>
            </w:r>
            <w:r>
              <w:rPr>
                <w:rFonts w:eastAsia="宋体" w:hint="eastAsia"/>
                <w:szCs w:val="21"/>
              </w:rPr>
              <w:t>天</w:t>
            </w:r>
            <w:r>
              <w:rPr>
                <w:rFonts w:eastAsia="宋体" w:hint="eastAsia"/>
                <w:szCs w:val="21"/>
              </w:rPr>
              <w:t xml:space="preserve">         </w:t>
            </w:r>
            <w:r>
              <w:rPr>
                <w:rFonts w:asciiTheme="minorEastAsia" w:eastAsia="宋体" w:hAnsiTheme="minorEastAsia" w:hint="eastAsia"/>
                <w:szCs w:val="21"/>
              </w:rPr>
              <w:t>□ 60天         □ 30天</w:t>
            </w:r>
          </w:p>
        </w:tc>
      </w:tr>
      <w:tr w:rsidR="001B55FD" w:rsidTr="004B71F6">
        <w:trPr>
          <w:trHeight w:val="146"/>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13</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hint="eastAsia"/>
                <w:szCs w:val="21"/>
              </w:rPr>
              <w:t>※</w:t>
            </w:r>
            <w:r>
              <w:rPr>
                <w:rFonts w:eastAsia="宋体"/>
                <w:szCs w:val="21"/>
              </w:rPr>
              <w:t>投标人资质条件</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tabs>
                <w:tab w:val="left" w:pos="567"/>
              </w:tabs>
              <w:spacing w:beforeLines="20" w:before="62" w:line="360" w:lineRule="auto"/>
              <w:rPr>
                <w:snapToGrid w:val="0"/>
                <w:kern w:val="0"/>
                <w:szCs w:val="21"/>
                <w:u w:val="single"/>
              </w:rPr>
            </w:pPr>
            <w:r>
              <w:rPr>
                <w:rFonts w:eastAsia="宋体" w:hint="eastAsia"/>
                <w:snapToGrid w:val="0"/>
                <w:kern w:val="0"/>
                <w:szCs w:val="21"/>
                <w:u w:val="single"/>
              </w:rPr>
              <w:t>1</w:t>
            </w:r>
            <w:r>
              <w:rPr>
                <w:rFonts w:eastAsia="宋体" w:hint="eastAsia"/>
                <w:snapToGrid w:val="0"/>
                <w:kern w:val="0"/>
                <w:szCs w:val="21"/>
                <w:u w:val="single"/>
              </w:rPr>
              <w:t>、投标人必须是在中华人民共和国境内注册（不含港、澳、台地区）的独立法人机构；具有承接相关外包服务的资质；</w:t>
            </w:r>
          </w:p>
          <w:p w:rsidR="001B55FD" w:rsidRDefault="00D66A0F">
            <w:pPr>
              <w:tabs>
                <w:tab w:val="left" w:pos="567"/>
              </w:tabs>
              <w:spacing w:beforeLines="20" w:before="62" w:line="360" w:lineRule="auto"/>
              <w:rPr>
                <w:snapToGrid w:val="0"/>
                <w:kern w:val="0"/>
                <w:szCs w:val="21"/>
                <w:u w:val="single"/>
              </w:rPr>
            </w:pPr>
            <w:r>
              <w:rPr>
                <w:rFonts w:eastAsia="宋体" w:hint="eastAsia"/>
                <w:snapToGrid w:val="0"/>
                <w:kern w:val="0"/>
                <w:szCs w:val="21"/>
                <w:u w:val="single"/>
              </w:rPr>
              <w:t>2</w:t>
            </w:r>
            <w:r>
              <w:rPr>
                <w:rFonts w:eastAsia="宋体" w:hint="eastAsia"/>
                <w:snapToGrid w:val="0"/>
                <w:kern w:val="0"/>
                <w:szCs w:val="21"/>
                <w:u w:val="single"/>
              </w:rPr>
              <w:t>、投标人近三年内没有骗取中标和严重违约的行为，提供</w:t>
            </w:r>
            <w:r>
              <w:rPr>
                <w:rFonts w:eastAsia="宋体" w:hint="eastAsia"/>
                <w:snapToGrid w:val="0"/>
                <w:kern w:val="0"/>
                <w:szCs w:val="21"/>
                <w:u w:val="single"/>
              </w:rPr>
              <w:lastRenderedPageBreak/>
              <w:t>的服务没有违法问题及安全事故；</w:t>
            </w:r>
          </w:p>
          <w:p w:rsidR="001B55FD" w:rsidRDefault="00D66A0F">
            <w:pPr>
              <w:tabs>
                <w:tab w:val="left" w:pos="567"/>
              </w:tabs>
              <w:spacing w:beforeLines="20" w:before="62" w:line="360" w:lineRule="auto"/>
              <w:rPr>
                <w:snapToGrid w:val="0"/>
                <w:kern w:val="0"/>
                <w:szCs w:val="21"/>
                <w:u w:val="single"/>
              </w:rPr>
            </w:pPr>
            <w:r>
              <w:rPr>
                <w:rFonts w:eastAsia="宋体"/>
                <w:snapToGrid w:val="0"/>
                <w:kern w:val="0"/>
                <w:szCs w:val="21"/>
                <w:u w:val="single"/>
              </w:rPr>
              <w:t>3</w:t>
            </w:r>
            <w:r>
              <w:rPr>
                <w:rFonts w:eastAsia="宋体" w:hint="eastAsia"/>
                <w:snapToGrid w:val="0"/>
                <w:kern w:val="0"/>
                <w:szCs w:val="21"/>
                <w:u w:val="single"/>
              </w:rPr>
              <w:t>、</w:t>
            </w:r>
            <w:r>
              <w:rPr>
                <w:rFonts w:eastAsia="宋体"/>
                <w:snapToGrid w:val="0"/>
                <w:kern w:val="0"/>
                <w:szCs w:val="21"/>
                <w:u w:val="single"/>
              </w:rPr>
              <w:t>投标人编制的投标文件中须包含以下资格证明文件：</w:t>
            </w:r>
          </w:p>
          <w:p w:rsidR="001B55FD" w:rsidRDefault="00D66A0F">
            <w:pPr>
              <w:tabs>
                <w:tab w:val="left" w:pos="567"/>
              </w:tabs>
              <w:spacing w:beforeLines="20" w:before="62" w:line="360" w:lineRule="auto"/>
              <w:rPr>
                <w:snapToGrid w:val="0"/>
                <w:kern w:val="0"/>
                <w:szCs w:val="21"/>
              </w:rPr>
            </w:pPr>
            <w:r>
              <w:rPr>
                <w:rFonts w:eastAsia="宋体"/>
                <w:snapToGrid w:val="0"/>
                <w:kern w:val="0"/>
                <w:szCs w:val="21"/>
              </w:rPr>
              <w:t>a</w:t>
            </w:r>
            <w:r>
              <w:rPr>
                <w:rFonts w:eastAsia="宋体"/>
                <w:snapToGrid w:val="0"/>
                <w:kern w:val="0"/>
                <w:szCs w:val="21"/>
              </w:rPr>
              <w:t>、</w:t>
            </w:r>
            <w:r>
              <w:rPr>
                <w:rFonts w:eastAsia="宋体" w:hint="eastAsia"/>
                <w:snapToGrid w:val="0"/>
                <w:kern w:val="0"/>
                <w:szCs w:val="21"/>
              </w:rPr>
              <w:t>法定代表人证明书</w:t>
            </w:r>
          </w:p>
          <w:p w:rsidR="001B55FD" w:rsidRDefault="00D66A0F">
            <w:pPr>
              <w:tabs>
                <w:tab w:val="left" w:pos="567"/>
              </w:tabs>
              <w:spacing w:beforeLines="20" w:before="62" w:line="360" w:lineRule="auto"/>
              <w:rPr>
                <w:rFonts w:eastAsia="宋体"/>
                <w:snapToGrid w:val="0"/>
                <w:kern w:val="0"/>
                <w:szCs w:val="21"/>
              </w:rPr>
            </w:pPr>
            <w:r>
              <w:rPr>
                <w:rFonts w:eastAsia="宋体" w:hint="eastAsia"/>
                <w:snapToGrid w:val="0"/>
                <w:kern w:val="0"/>
                <w:szCs w:val="21"/>
              </w:rPr>
              <w:t>b</w:t>
            </w:r>
            <w:r>
              <w:rPr>
                <w:rFonts w:eastAsia="宋体"/>
                <w:snapToGrid w:val="0"/>
                <w:kern w:val="0"/>
                <w:szCs w:val="21"/>
              </w:rPr>
              <w:t>、营业执照副本复印件</w:t>
            </w:r>
            <w:r>
              <w:rPr>
                <w:rFonts w:eastAsia="宋体" w:hint="eastAsia"/>
                <w:snapToGrid w:val="0"/>
                <w:kern w:val="0"/>
                <w:szCs w:val="21"/>
              </w:rPr>
              <w:t>或社会信用代码</w:t>
            </w:r>
          </w:p>
          <w:p w:rsidR="001B55FD" w:rsidRDefault="00D66A0F">
            <w:pPr>
              <w:tabs>
                <w:tab w:val="left" w:pos="567"/>
              </w:tabs>
              <w:spacing w:beforeLines="20" w:before="62" w:line="360" w:lineRule="auto"/>
              <w:rPr>
                <w:rFonts w:eastAsia="宋体"/>
                <w:snapToGrid w:val="0"/>
                <w:kern w:val="0"/>
                <w:szCs w:val="21"/>
              </w:rPr>
            </w:pPr>
            <w:r>
              <w:rPr>
                <w:rFonts w:eastAsia="宋体" w:hint="eastAsia"/>
                <w:snapToGrid w:val="0"/>
                <w:kern w:val="0"/>
                <w:szCs w:val="21"/>
              </w:rPr>
              <w:t>c</w:t>
            </w:r>
            <w:r>
              <w:rPr>
                <w:rFonts w:eastAsia="宋体" w:hint="eastAsia"/>
                <w:snapToGrid w:val="0"/>
                <w:kern w:val="0"/>
                <w:szCs w:val="21"/>
              </w:rPr>
              <w:t>、</w:t>
            </w:r>
            <w:r>
              <w:rPr>
                <w:rFonts w:eastAsia="宋体"/>
                <w:snapToGrid w:val="0"/>
                <w:kern w:val="0"/>
                <w:szCs w:val="21"/>
              </w:rPr>
              <w:t>法</w:t>
            </w:r>
            <w:r>
              <w:rPr>
                <w:rFonts w:eastAsia="宋体" w:hint="eastAsia"/>
                <w:snapToGrid w:val="0"/>
                <w:kern w:val="0"/>
                <w:szCs w:val="21"/>
              </w:rPr>
              <w:t>定代表</w:t>
            </w:r>
            <w:r>
              <w:rPr>
                <w:rFonts w:eastAsia="宋体"/>
                <w:snapToGrid w:val="0"/>
                <w:kern w:val="0"/>
                <w:szCs w:val="21"/>
              </w:rPr>
              <w:t>人授权书</w:t>
            </w:r>
            <w:r>
              <w:rPr>
                <w:rFonts w:eastAsia="宋体" w:hint="eastAsia"/>
                <w:snapToGrid w:val="0"/>
                <w:kern w:val="0"/>
                <w:szCs w:val="21"/>
              </w:rPr>
              <w:t>（如非法定代表人投标）</w:t>
            </w:r>
          </w:p>
          <w:p w:rsidR="001B55FD" w:rsidRDefault="00D66A0F">
            <w:pPr>
              <w:spacing w:line="400" w:lineRule="exact"/>
              <w:rPr>
                <w:szCs w:val="21"/>
              </w:rPr>
            </w:pPr>
            <w:r>
              <w:rPr>
                <w:rFonts w:eastAsia="宋体" w:hint="eastAsia"/>
                <w:snapToGrid w:val="0"/>
                <w:kern w:val="0"/>
                <w:szCs w:val="21"/>
                <w:u w:val="single"/>
              </w:rPr>
              <w:t>4</w:t>
            </w:r>
            <w:r>
              <w:rPr>
                <w:rFonts w:eastAsia="宋体" w:hint="eastAsia"/>
                <w:snapToGrid w:val="0"/>
                <w:kern w:val="0"/>
                <w:szCs w:val="21"/>
                <w:u w:val="single"/>
              </w:rPr>
              <w:t>、本项目不接受联合体投标。</w:t>
            </w:r>
          </w:p>
        </w:tc>
      </w:tr>
      <w:tr w:rsidR="001B55FD" w:rsidTr="004B71F6">
        <w:trPr>
          <w:trHeight w:val="2121"/>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lastRenderedPageBreak/>
              <w:t>14</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szCs w:val="21"/>
              </w:rPr>
              <w:t>投标截止时间</w:t>
            </w:r>
            <w:r>
              <w:rPr>
                <w:rFonts w:eastAsia="宋体" w:hint="eastAsia"/>
                <w:szCs w:val="21"/>
              </w:rPr>
              <w:t>、地点</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autoSpaceDE w:val="0"/>
              <w:autoSpaceDN w:val="0"/>
              <w:spacing w:line="400" w:lineRule="exact"/>
              <w:rPr>
                <w:rFonts w:hAnsi="宋体"/>
                <w:szCs w:val="21"/>
              </w:rPr>
            </w:pPr>
            <w:r>
              <w:rPr>
                <w:rFonts w:eastAsia="宋体" w:hAnsi="宋体"/>
                <w:color w:val="000000"/>
                <w:szCs w:val="21"/>
              </w:rPr>
              <w:t>投标截止时间：</w:t>
            </w:r>
            <w:r w:rsidRPr="00C21215">
              <w:rPr>
                <w:rFonts w:eastAsia="宋体" w:hint="eastAsia"/>
                <w:u w:val="single"/>
              </w:rPr>
              <w:t xml:space="preserve"> </w:t>
            </w:r>
            <w:r w:rsidR="0070656F">
              <w:rPr>
                <w:rFonts w:eastAsia="宋体" w:hint="eastAsia"/>
                <w:u w:val="single"/>
              </w:rPr>
              <w:t>2022</w:t>
            </w:r>
            <w:r w:rsidRPr="00C21215">
              <w:rPr>
                <w:rFonts w:eastAsia="宋体" w:hint="eastAsia"/>
                <w:u w:val="single"/>
              </w:rPr>
              <w:t xml:space="preserve">  </w:t>
            </w:r>
            <w:r w:rsidRPr="00C21215">
              <w:rPr>
                <w:rFonts w:eastAsia="宋体" w:hint="eastAsia"/>
              </w:rPr>
              <w:t>年</w:t>
            </w:r>
            <w:r w:rsidRPr="00C21215">
              <w:rPr>
                <w:rFonts w:eastAsia="宋体" w:hint="eastAsia"/>
                <w:u w:val="single"/>
              </w:rPr>
              <w:t xml:space="preserve"> </w:t>
            </w:r>
            <w:r w:rsidR="0070656F">
              <w:rPr>
                <w:rFonts w:eastAsia="宋体" w:hint="eastAsia"/>
                <w:u w:val="single"/>
              </w:rPr>
              <w:t>0</w:t>
            </w:r>
            <w:r w:rsidR="00F55FDF">
              <w:rPr>
                <w:rFonts w:eastAsia="宋体" w:hint="eastAsia"/>
                <w:u w:val="single"/>
              </w:rPr>
              <w:t>3</w:t>
            </w:r>
            <w:bookmarkStart w:id="31" w:name="_GoBack"/>
            <w:bookmarkEnd w:id="31"/>
            <w:r w:rsidRPr="00C21215">
              <w:rPr>
                <w:rFonts w:eastAsia="宋体" w:hint="eastAsia"/>
                <w:u w:val="single"/>
              </w:rPr>
              <w:t xml:space="preserve">  </w:t>
            </w:r>
            <w:r w:rsidRPr="00C21215">
              <w:rPr>
                <w:rFonts w:eastAsia="宋体" w:hint="eastAsia"/>
              </w:rPr>
              <w:t>月</w:t>
            </w:r>
            <w:r w:rsidRPr="00C21215">
              <w:rPr>
                <w:rFonts w:eastAsia="宋体" w:hint="eastAsia"/>
                <w:u w:val="single"/>
              </w:rPr>
              <w:t xml:space="preserve"> </w:t>
            </w:r>
            <w:r w:rsidR="0070656F">
              <w:rPr>
                <w:rFonts w:eastAsia="宋体" w:hint="eastAsia"/>
                <w:u w:val="single"/>
              </w:rPr>
              <w:t>0</w:t>
            </w:r>
            <w:r w:rsidR="00E91EDE">
              <w:rPr>
                <w:rFonts w:eastAsia="宋体" w:hint="eastAsia"/>
                <w:u w:val="single"/>
              </w:rPr>
              <w:t>7</w:t>
            </w:r>
            <w:r w:rsidRPr="00C21215">
              <w:rPr>
                <w:rFonts w:eastAsia="宋体" w:hint="eastAsia"/>
                <w:u w:val="single"/>
              </w:rPr>
              <w:t xml:space="preserve">  </w:t>
            </w:r>
            <w:r w:rsidRPr="00C21215">
              <w:rPr>
                <w:rFonts w:eastAsia="宋体" w:hint="eastAsia"/>
              </w:rPr>
              <w:t>日</w:t>
            </w:r>
            <w:r w:rsidRPr="00C21215">
              <w:rPr>
                <w:rFonts w:eastAsia="宋体" w:hint="eastAsia"/>
                <w:u w:val="single"/>
              </w:rPr>
              <w:t xml:space="preserve"> </w:t>
            </w:r>
            <w:r w:rsidR="0070656F">
              <w:rPr>
                <w:rFonts w:eastAsia="宋体" w:hint="eastAsia"/>
                <w:u w:val="single"/>
              </w:rPr>
              <w:t>18</w:t>
            </w:r>
            <w:r w:rsidRPr="00C21215">
              <w:rPr>
                <w:rFonts w:eastAsia="宋体" w:hint="eastAsia"/>
                <w:u w:val="single"/>
              </w:rPr>
              <w:t xml:space="preserve">  </w:t>
            </w:r>
            <w:r w:rsidRPr="00C21215">
              <w:rPr>
                <w:rFonts w:eastAsia="宋体" w:hint="eastAsia"/>
              </w:rPr>
              <w:t>时</w:t>
            </w:r>
            <w:r w:rsidRPr="00C21215">
              <w:rPr>
                <w:rFonts w:eastAsia="宋体" w:hint="eastAsia"/>
                <w:u w:val="single"/>
              </w:rPr>
              <w:t xml:space="preserve"> </w:t>
            </w:r>
            <w:r w:rsidR="0070656F">
              <w:rPr>
                <w:rFonts w:eastAsia="宋体" w:hint="eastAsia"/>
                <w:u w:val="single"/>
              </w:rPr>
              <w:t>00</w:t>
            </w:r>
            <w:r w:rsidRPr="00C21215">
              <w:rPr>
                <w:rFonts w:eastAsia="宋体" w:hint="eastAsia"/>
                <w:u w:val="single"/>
              </w:rPr>
              <w:t xml:space="preserve">  </w:t>
            </w:r>
            <w:r w:rsidRPr="00C21215">
              <w:rPr>
                <w:rFonts w:eastAsia="宋体" w:hint="eastAsia"/>
              </w:rPr>
              <w:t>分</w:t>
            </w:r>
            <w:r>
              <w:rPr>
                <w:rFonts w:eastAsia="宋体" w:hAnsi="宋体"/>
                <w:szCs w:val="21"/>
              </w:rPr>
              <w:t>（北京时间）</w:t>
            </w:r>
          </w:p>
          <w:p w:rsidR="001B55FD" w:rsidRDefault="00D66A0F">
            <w:pPr>
              <w:autoSpaceDE w:val="0"/>
              <w:autoSpaceDN w:val="0"/>
              <w:spacing w:line="400" w:lineRule="exact"/>
              <w:rPr>
                <w:color w:val="000000"/>
                <w:szCs w:val="21"/>
              </w:rPr>
            </w:pPr>
            <w:r>
              <w:rPr>
                <w:rFonts w:eastAsia="宋体" w:hAnsi="宋体" w:hint="eastAsia"/>
                <w:szCs w:val="21"/>
              </w:rPr>
              <w:t>递交地点：</w:t>
            </w:r>
            <w:r>
              <w:rPr>
                <w:rFonts w:eastAsia="宋体" w:hint="eastAsia"/>
              </w:rPr>
              <w:t>深圳市福田区福田路</w:t>
            </w:r>
            <w:r>
              <w:rPr>
                <w:rFonts w:eastAsia="宋体" w:hint="eastAsia"/>
              </w:rPr>
              <w:t>24</w:t>
            </w:r>
            <w:r>
              <w:rPr>
                <w:rFonts w:eastAsia="宋体" w:hint="eastAsia"/>
              </w:rPr>
              <w:t>号海岸环庆大厦</w:t>
            </w:r>
            <w:r>
              <w:rPr>
                <w:rFonts w:eastAsia="宋体" w:hint="eastAsia"/>
              </w:rPr>
              <w:t>35</w:t>
            </w:r>
            <w:r>
              <w:rPr>
                <w:rFonts w:eastAsia="宋体" w:hint="eastAsia"/>
              </w:rPr>
              <w:t>楼</w:t>
            </w:r>
          </w:p>
        </w:tc>
      </w:tr>
      <w:tr w:rsidR="001B55FD" w:rsidTr="004B71F6">
        <w:trPr>
          <w:trHeight w:val="146"/>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15</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szCs w:val="21"/>
              </w:rPr>
              <w:t>开标</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autoSpaceDE w:val="0"/>
              <w:autoSpaceDN w:val="0"/>
              <w:spacing w:line="400" w:lineRule="exact"/>
              <w:rPr>
                <w:color w:val="000000"/>
                <w:szCs w:val="21"/>
              </w:rPr>
            </w:pPr>
            <w:r>
              <w:rPr>
                <w:rFonts w:eastAsia="宋体" w:hAnsi="宋体"/>
                <w:color w:val="000000"/>
                <w:szCs w:val="21"/>
              </w:rPr>
              <w:t>开标时间：</w:t>
            </w:r>
            <w:r>
              <w:rPr>
                <w:rFonts w:eastAsia="宋体" w:hAnsi="宋体" w:hint="eastAsia"/>
                <w:color w:val="000000"/>
                <w:szCs w:val="21"/>
              </w:rPr>
              <w:t>时间待定</w:t>
            </w:r>
          </w:p>
          <w:p w:rsidR="001B55FD" w:rsidRDefault="00D66A0F">
            <w:pPr>
              <w:autoSpaceDE w:val="0"/>
              <w:autoSpaceDN w:val="0"/>
              <w:spacing w:line="400" w:lineRule="exact"/>
              <w:rPr>
                <w:bCs/>
                <w:color w:val="FF0000"/>
                <w:szCs w:val="21"/>
                <w:u w:val="single"/>
              </w:rPr>
            </w:pPr>
            <w:r>
              <w:rPr>
                <w:rFonts w:eastAsia="宋体" w:hAnsi="宋体"/>
                <w:color w:val="000000"/>
                <w:szCs w:val="21"/>
              </w:rPr>
              <w:t>开标地点</w:t>
            </w:r>
            <w:r>
              <w:rPr>
                <w:rFonts w:eastAsia="宋体" w:hAnsi="宋体"/>
                <w:szCs w:val="21"/>
              </w:rPr>
              <w:t>：</w:t>
            </w:r>
            <w:r>
              <w:rPr>
                <w:rFonts w:eastAsia="宋体" w:hint="eastAsia"/>
              </w:rPr>
              <w:t>深圳市福田区福田路</w:t>
            </w:r>
            <w:r>
              <w:rPr>
                <w:rFonts w:eastAsia="宋体" w:hint="eastAsia"/>
              </w:rPr>
              <w:t>24</w:t>
            </w:r>
            <w:r>
              <w:rPr>
                <w:rFonts w:eastAsia="宋体" w:hint="eastAsia"/>
              </w:rPr>
              <w:t>号海岸环庆大厦</w:t>
            </w:r>
            <w:r>
              <w:rPr>
                <w:rFonts w:eastAsia="宋体" w:hint="eastAsia"/>
              </w:rPr>
              <w:t>35-36</w:t>
            </w:r>
            <w:r>
              <w:rPr>
                <w:rFonts w:eastAsia="宋体" w:hint="eastAsia"/>
              </w:rPr>
              <w:t>楼</w:t>
            </w:r>
          </w:p>
        </w:tc>
      </w:tr>
      <w:tr w:rsidR="001B55FD" w:rsidTr="004B71F6">
        <w:trPr>
          <w:trHeight w:val="146"/>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16</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rFonts w:ascii="宋体" w:hAnsi="宋体"/>
                <w:bCs/>
                <w:szCs w:val="21"/>
              </w:rPr>
            </w:pPr>
            <w:r>
              <w:rPr>
                <w:rFonts w:eastAsia="宋体" w:hint="eastAsia"/>
                <w:color w:val="000000"/>
              </w:rPr>
              <w:t>述标</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bCs/>
                <w:szCs w:val="21"/>
              </w:rPr>
            </w:pPr>
            <w:r>
              <w:rPr>
                <w:rFonts w:asciiTheme="minorEastAsia" w:eastAsia="宋体" w:hAnsiTheme="minorEastAsia" w:hint="eastAsia"/>
                <w:bCs/>
                <w:szCs w:val="21"/>
              </w:rPr>
              <w:t>□</w:t>
            </w:r>
            <w:r>
              <w:rPr>
                <w:rFonts w:eastAsia="宋体" w:hint="eastAsia"/>
                <w:bCs/>
                <w:szCs w:val="21"/>
              </w:rPr>
              <w:t>不需要</w:t>
            </w:r>
          </w:p>
          <w:p w:rsidR="001B55FD" w:rsidRDefault="00D66A0F">
            <w:pPr>
              <w:spacing w:line="400" w:lineRule="exact"/>
              <w:rPr>
                <w:bCs/>
                <w:szCs w:val="21"/>
              </w:rPr>
            </w:pPr>
            <w:r>
              <w:rPr>
                <w:rFonts w:eastAsia="宋体" w:hint="eastAsia"/>
                <w:bCs/>
                <w:szCs w:val="21"/>
              </w:rPr>
              <w:t>■</w:t>
            </w:r>
            <w:r>
              <w:rPr>
                <w:rFonts w:asciiTheme="minorEastAsia" w:eastAsia="宋体" w:hAnsiTheme="minorEastAsia" w:hint="eastAsia"/>
              </w:rPr>
              <w:t>需要</w:t>
            </w:r>
          </w:p>
          <w:p w:rsidR="001B55FD" w:rsidRDefault="00D66A0F">
            <w:pPr>
              <w:widowControl/>
              <w:spacing w:line="400" w:lineRule="exact"/>
            </w:pPr>
            <w:r>
              <w:rPr>
                <w:rFonts w:eastAsia="宋体" w:hint="eastAsia"/>
              </w:rPr>
              <w:t>述标内容：</w:t>
            </w:r>
            <w:r>
              <w:rPr>
                <w:rFonts w:eastAsia="宋体" w:hint="eastAsia"/>
                <w:u w:val="single"/>
              </w:rPr>
              <w:t>包含但不限于公司简介、投标报价、技术与服务方案</w:t>
            </w:r>
          </w:p>
          <w:p w:rsidR="001B55FD" w:rsidRDefault="00D66A0F">
            <w:pPr>
              <w:spacing w:line="400" w:lineRule="exact"/>
              <w:rPr>
                <w:bCs/>
                <w:szCs w:val="21"/>
              </w:rPr>
            </w:pPr>
            <w:r>
              <w:rPr>
                <w:rFonts w:eastAsia="宋体" w:hint="eastAsia"/>
                <w:bCs/>
                <w:szCs w:val="21"/>
              </w:rPr>
              <w:t>时长：共</w:t>
            </w:r>
            <w:r>
              <w:rPr>
                <w:rFonts w:eastAsia="宋体" w:hint="eastAsia"/>
                <w:bCs/>
                <w:szCs w:val="21"/>
                <w:u w:val="single"/>
              </w:rPr>
              <w:t xml:space="preserve"> 30 </w:t>
            </w:r>
            <w:r>
              <w:rPr>
                <w:rFonts w:eastAsia="宋体" w:hint="eastAsia"/>
                <w:bCs/>
                <w:szCs w:val="21"/>
              </w:rPr>
              <w:t>分钟，其中答疑时间</w:t>
            </w:r>
            <w:r>
              <w:rPr>
                <w:rFonts w:eastAsia="宋体" w:hint="eastAsia"/>
                <w:bCs/>
                <w:szCs w:val="21"/>
                <w:u w:val="single"/>
              </w:rPr>
              <w:t xml:space="preserve"> 15 </w:t>
            </w:r>
            <w:r>
              <w:rPr>
                <w:rFonts w:eastAsia="宋体" w:hint="eastAsia"/>
                <w:bCs/>
                <w:szCs w:val="21"/>
              </w:rPr>
              <w:t>分钟</w:t>
            </w:r>
          </w:p>
        </w:tc>
      </w:tr>
      <w:tr w:rsidR="001B55FD" w:rsidTr="004B71F6">
        <w:trPr>
          <w:trHeight w:val="350"/>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17</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rFonts w:ascii="宋体" w:hAnsi="宋体"/>
                <w:bCs/>
                <w:szCs w:val="21"/>
              </w:rPr>
            </w:pPr>
            <w:r>
              <w:rPr>
                <w:rFonts w:ascii="宋体" w:eastAsia="宋体" w:hAnsi="宋体" w:hint="eastAsia"/>
                <w:bCs/>
                <w:szCs w:val="21"/>
              </w:rPr>
              <w:t>评标办法</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rFonts w:ascii="宋体" w:eastAsia="宋体" w:hAnsi="宋体" w:cs="宋体"/>
                <w:color w:val="000000"/>
                <w:sz w:val="20"/>
                <w:szCs w:val="20"/>
              </w:rPr>
            </w:pPr>
            <w:r>
              <w:rPr>
                <w:rFonts w:asciiTheme="minorEastAsia" w:eastAsia="宋体" w:hAnsiTheme="minorEastAsia" w:hint="eastAsia"/>
                <w:bCs/>
                <w:szCs w:val="21"/>
              </w:rPr>
              <w:t>本项目采用：</w:t>
            </w:r>
            <w:r>
              <w:rPr>
                <w:rFonts w:asciiTheme="minorEastAsia" w:hAnsiTheme="minorEastAsia" w:hint="eastAsia"/>
                <w:bCs/>
                <w:szCs w:val="21"/>
              </w:rPr>
              <w:br/>
            </w:r>
            <w:r>
              <w:rPr>
                <w:rFonts w:asciiTheme="minorEastAsia" w:eastAsia="宋体" w:hAnsiTheme="minorEastAsia" w:hint="eastAsia"/>
                <w:bCs/>
                <w:szCs w:val="21"/>
              </w:rPr>
              <w:t>□ 经评审的最低投标价法</w:t>
            </w:r>
            <w:r>
              <w:rPr>
                <w:rFonts w:asciiTheme="minorEastAsia" w:hAnsiTheme="minorEastAsia" w:hint="eastAsia"/>
                <w:bCs/>
                <w:szCs w:val="21"/>
              </w:rPr>
              <w:br/>
            </w:r>
            <w:r>
              <w:rPr>
                <w:rFonts w:asciiTheme="minorEastAsia" w:eastAsia="宋体" w:hAnsiTheme="minorEastAsia" w:hint="eastAsia"/>
                <w:bCs/>
                <w:szCs w:val="21"/>
              </w:rPr>
              <w:t>■ 综合评估法</w:t>
            </w:r>
            <w:r>
              <w:rPr>
                <w:rFonts w:asciiTheme="minorEastAsia" w:hAnsiTheme="minorEastAsia" w:hint="eastAsia"/>
                <w:bCs/>
                <w:szCs w:val="21"/>
              </w:rPr>
              <w:br/>
            </w:r>
            <w:r>
              <w:rPr>
                <w:rFonts w:asciiTheme="minorEastAsia" w:eastAsia="宋体" w:hAnsiTheme="minorEastAsia" w:hint="eastAsia"/>
                <w:bCs/>
                <w:szCs w:val="21"/>
              </w:rPr>
              <w:t>□ 性价比法</w:t>
            </w:r>
          </w:p>
        </w:tc>
      </w:tr>
      <w:tr w:rsidR="001B55FD" w:rsidTr="004B71F6">
        <w:trPr>
          <w:trHeight w:val="639"/>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t>18</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jc w:val="left"/>
              <w:rPr>
                <w:rFonts w:ascii="宋体" w:eastAsia="宋体" w:hAnsi="宋体" w:cs="宋体"/>
                <w:color w:val="000000"/>
                <w:sz w:val="20"/>
                <w:szCs w:val="20"/>
              </w:rPr>
            </w:pPr>
            <w:r>
              <w:rPr>
                <w:rFonts w:eastAsia="宋体"/>
                <w:szCs w:val="21"/>
              </w:rPr>
              <w:t>踏勘</w:t>
            </w:r>
            <w:r>
              <w:rPr>
                <w:rFonts w:eastAsia="宋体" w:hint="eastAsia"/>
                <w:szCs w:val="21"/>
              </w:rPr>
              <w:t>现场</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adjustRightInd w:val="0"/>
              <w:snapToGrid w:val="0"/>
              <w:spacing w:beforeLines="30" w:before="93" w:line="360" w:lineRule="auto"/>
              <w:textAlignment w:val="baseline"/>
              <w:rPr>
                <w:szCs w:val="21"/>
              </w:rPr>
            </w:pPr>
            <w:r>
              <w:rPr>
                <w:rFonts w:asciiTheme="minorEastAsia" w:eastAsia="宋体" w:hAnsiTheme="minorEastAsia" w:hint="eastAsia"/>
                <w:bCs/>
                <w:szCs w:val="21"/>
              </w:rPr>
              <w:t>□</w:t>
            </w:r>
            <w:r>
              <w:rPr>
                <w:rFonts w:eastAsia="宋体" w:hint="eastAsia"/>
                <w:szCs w:val="21"/>
              </w:rPr>
              <w:t>组织</w:t>
            </w:r>
          </w:p>
          <w:p w:rsidR="001B55FD" w:rsidRDefault="00D66A0F">
            <w:pPr>
              <w:adjustRightInd w:val="0"/>
              <w:snapToGrid w:val="0"/>
              <w:spacing w:beforeLines="30" w:before="93" w:line="360" w:lineRule="auto"/>
              <w:textAlignment w:val="baseline"/>
              <w:rPr>
                <w:rFonts w:ascii="Calibri" w:hAnsi="Calibri"/>
                <w:sz w:val="18"/>
                <w:szCs w:val="21"/>
              </w:rPr>
            </w:pPr>
            <w:r>
              <w:rPr>
                <w:rFonts w:ascii="宋体" w:eastAsia="宋体" w:hAnsi="宋体" w:hint="eastAsia"/>
                <w:bCs/>
                <w:szCs w:val="21"/>
              </w:rPr>
              <w:t>■</w:t>
            </w:r>
            <w:r>
              <w:rPr>
                <w:rFonts w:eastAsia="宋体" w:hint="eastAsia"/>
                <w:szCs w:val="21"/>
              </w:rPr>
              <w:t>不组织</w:t>
            </w:r>
          </w:p>
          <w:p w:rsidR="001B55FD" w:rsidRDefault="00D66A0F">
            <w:pPr>
              <w:jc w:val="left"/>
              <w:rPr>
                <w:rFonts w:ascii="宋体" w:eastAsia="宋体" w:hAnsi="宋体" w:cs="宋体"/>
                <w:color w:val="000000"/>
                <w:sz w:val="20"/>
                <w:szCs w:val="20"/>
              </w:rPr>
            </w:pPr>
            <w:r>
              <w:rPr>
                <w:rFonts w:eastAsia="宋体" w:hint="eastAsia"/>
                <w:szCs w:val="21"/>
              </w:rPr>
              <w:t>说明：招标人不统一组织踏勘，投标人可自行前往现场进行踏勘；招标人不能保证提供给投标人的相关资料的准确性及完整性，投标人应到工作场所踏勘以充分了解办公位置、地形地貌、周边环境、道路、管网、储存空间、装卸限制及其它任何足以影响投标和报价的情况，任何因忽视或误解办公情况而导致的费用索赔或工期延长申请不获批准。</w:t>
            </w:r>
          </w:p>
        </w:tc>
      </w:tr>
      <w:tr w:rsidR="001B55FD" w:rsidTr="004B71F6">
        <w:trPr>
          <w:trHeight w:val="639"/>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ind w:firstLineChars="150" w:firstLine="315"/>
              <w:jc w:val="left"/>
              <w:rPr>
                <w:rFonts w:asciiTheme="minorEastAsia" w:hAnsiTheme="minorEastAsia"/>
                <w:szCs w:val="21"/>
              </w:rPr>
            </w:pPr>
            <w:r>
              <w:rPr>
                <w:rFonts w:asciiTheme="minorEastAsia" w:eastAsia="宋体" w:hAnsiTheme="minorEastAsia" w:hint="eastAsia"/>
                <w:szCs w:val="21"/>
              </w:rPr>
              <w:t>19</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jc w:val="left"/>
              <w:rPr>
                <w:rFonts w:asciiTheme="minorEastAsia" w:hAnsiTheme="minorEastAsia"/>
                <w:szCs w:val="21"/>
              </w:rPr>
            </w:pPr>
            <w:r>
              <w:rPr>
                <w:rFonts w:eastAsia="宋体" w:hint="eastAsia"/>
                <w:szCs w:val="21"/>
              </w:rPr>
              <w:t>评标委员会的组建</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jc w:val="left"/>
              <w:rPr>
                <w:rFonts w:asciiTheme="minorEastAsia" w:hAnsiTheme="minorEastAsia"/>
                <w:szCs w:val="21"/>
              </w:rPr>
            </w:pPr>
            <w:r>
              <w:rPr>
                <w:rFonts w:eastAsia="宋体"/>
                <w:szCs w:val="21"/>
              </w:rPr>
              <w:t>评标委员会</w:t>
            </w:r>
            <w:r>
              <w:rPr>
                <w:rFonts w:eastAsia="宋体" w:hint="eastAsia"/>
                <w:szCs w:val="21"/>
              </w:rPr>
              <w:t>构成：由</w:t>
            </w:r>
            <w:r>
              <w:rPr>
                <w:rFonts w:eastAsia="宋体" w:hint="eastAsia"/>
                <w:szCs w:val="21"/>
              </w:rPr>
              <w:t>5</w:t>
            </w:r>
            <w:r>
              <w:rPr>
                <w:rFonts w:eastAsia="宋体" w:hint="eastAsia"/>
                <w:szCs w:val="21"/>
              </w:rPr>
              <w:t>人及以上单数组成。</w:t>
            </w:r>
          </w:p>
        </w:tc>
      </w:tr>
      <w:tr w:rsidR="001B55FD" w:rsidTr="004B71F6">
        <w:trPr>
          <w:trHeight w:val="3094"/>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rFonts w:asciiTheme="minorEastAsia" w:hAnsiTheme="minorEastAsia"/>
                <w:szCs w:val="21"/>
              </w:rPr>
            </w:pPr>
            <w:r>
              <w:rPr>
                <w:rFonts w:asciiTheme="minorEastAsia" w:eastAsia="宋体" w:hAnsiTheme="minorEastAsia" w:hint="eastAsia"/>
                <w:szCs w:val="21"/>
              </w:rPr>
              <w:lastRenderedPageBreak/>
              <w:t>20</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hint="eastAsia"/>
                <w:szCs w:val="21"/>
              </w:rPr>
              <w:t>其他要求</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numPr>
                <w:ilvl w:val="0"/>
                <w:numId w:val="2"/>
              </w:numPr>
              <w:spacing w:line="400" w:lineRule="exact"/>
              <w:jc w:val="left"/>
              <w:rPr>
                <w:szCs w:val="21"/>
              </w:rPr>
            </w:pPr>
            <w:r>
              <w:rPr>
                <w:rFonts w:eastAsia="宋体" w:hint="eastAsia"/>
                <w:szCs w:val="21"/>
              </w:rPr>
              <w:t>类似项目的说明：</w:t>
            </w:r>
          </w:p>
          <w:p w:rsidR="001B55FD" w:rsidRDefault="00D66A0F">
            <w:pPr>
              <w:spacing w:line="400" w:lineRule="exact"/>
              <w:jc w:val="left"/>
              <w:rPr>
                <w:szCs w:val="21"/>
              </w:rPr>
            </w:pPr>
            <w:r>
              <w:rPr>
                <w:rFonts w:eastAsia="宋体" w:hint="eastAsia"/>
                <w:szCs w:val="21"/>
              </w:rPr>
              <w:t>请提供近</w:t>
            </w:r>
            <w:r>
              <w:rPr>
                <w:rFonts w:eastAsia="宋体" w:hint="eastAsia"/>
                <w:szCs w:val="21"/>
                <w:u w:val="single"/>
              </w:rPr>
              <w:t xml:space="preserve"> 3  </w:t>
            </w:r>
            <w:r>
              <w:rPr>
                <w:rFonts w:eastAsia="宋体" w:hint="eastAsia"/>
                <w:szCs w:val="21"/>
              </w:rPr>
              <w:t>年所完成的类似项目案例情况。</w:t>
            </w:r>
          </w:p>
          <w:p w:rsidR="001B55FD" w:rsidRDefault="00D66A0F">
            <w:pPr>
              <w:spacing w:line="400" w:lineRule="exact"/>
              <w:jc w:val="left"/>
              <w:rPr>
                <w:szCs w:val="21"/>
              </w:rPr>
            </w:pPr>
            <w:r>
              <w:rPr>
                <w:rFonts w:eastAsia="宋体" w:hint="eastAsia"/>
                <w:szCs w:val="21"/>
              </w:rPr>
              <w:t>2</w:t>
            </w:r>
            <w:r>
              <w:rPr>
                <w:rFonts w:eastAsia="宋体" w:hint="eastAsia"/>
                <w:szCs w:val="21"/>
              </w:rPr>
              <w:t>、采购付款方式要求：</w:t>
            </w:r>
          </w:p>
          <w:p w:rsidR="001B55FD" w:rsidRDefault="00D66A0F">
            <w:pPr>
              <w:widowControl/>
              <w:spacing w:line="400" w:lineRule="exact"/>
              <w:rPr>
                <w:rFonts w:asciiTheme="minorEastAsia" w:hAnsiTheme="minorEastAsia"/>
              </w:rPr>
            </w:pPr>
            <w:r>
              <w:rPr>
                <w:rFonts w:eastAsia="宋体" w:hint="eastAsia"/>
                <w:color w:val="000000"/>
              </w:rPr>
              <w:t>■</w:t>
            </w:r>
            <w:r>
              <w:rPr>
                <w:rFonts w:asciiTheme="minorEastAsia" w:eastAsia="宋体" w:hAnsiTheme="minorEastAsia" w:hint="eastAsia"/>
              </w:rPr>
              <w:t xml:space="preserve"> 月结 按月结算，次月结算上一月度费用（</w:t>
            </w:r>
            <w:r>
              <w:rPr>
                <w:rFonts w:eastAsia="宋体" w:hint="eastAsia"/>
                <w:bCs/>
                <w:szCs w:val="21"/>
              </w:rPr>
              <w:t>招标方将按照合同约定的每人月度外包总价结算费用，但招标方有权利根据考勤情况、工作质量及处理时效等情况扣除相应费用</w:t>
            </w:r>
            <w:r>
              <w:rPr>
                <w:rFonts w:asciiTheme="minorEastAsia" w:eastAsia="宋体" w:hAnsiTheme="minorEastAsia" w:hint="eastAsia"/>
              </w:rPr>
              <w:t>，具体详见合同条款及需求任务书）</w:t>
            </w:r>
          </w:p>
          <w:p w:rsidR="001B55FD" w:rsidRDefault="00D66A0F">
            <w:pPr>
              <w:widowControl/>
              <w:spacing w:line="400" w:lineRule="exact"/>
            </w:pPr>
            <w:r>
              <w:rPr>
                <w:rFonts w:eastAsia="宋体" w:hint="eastAsia"/>
                <w:szCs w:val="21"/>
              </w:rPr>
              <w:t>支付方式：</w:t>
            </w:r>
            <w:r>
              <w:rPr>
                <w:rFonts w:asciiTheme="minorEastAsia" w:eastAsia="宋体" w:hAnsiTheme="minorEastAsia" w:hint="eastAsia"/>
              </w:rPr>
              <w:t>■电汇 □承兑汇票 □现金收款 □刷卡收款</w:t>
            </w:r>
          </w:p>
        </w:tc>
      </w:tr>
      <w:tr w:rsidR="001B55FD" w:rsidTr="004B71F6">
        <w:trPr>
          <w:trHeight w:val="146"/>
          <w:jc w:val="center"/>
        </w:trPr>
        <w:tc>
          <w:tcPr>
            <w:tcW w:w="112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center"/>
              <w:rPr>
                <w:szCs w:val="21"/>
              </w:rPr>
            </w:pPr>
            <w:r>
              <w:rPr>
                <w:rFonts w:eastAsia="宋体" w:hint="eastAsia"/>
                <w:szCs w:val="21"/>
              </w:rPr>
              <w:t>21</w:t>
            </w:r>
          </w:p>
        </w:tc>
        <w:tc>
          <w:tcPr>
            <w:tcW w:w="1909"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jc w:val="left"/>
              <w:rPr>
                <w:szCs w:val="21"/>
              </w:rPr>
            </w:pPr>
            <w:r>
              <w:rPr>
                <w:rFonts w:eastAsia="宋体" w:hint="eastAsia"/>
                <w:szCs w:val="21"/>
              </w:rPr>
              <w:t>备注</w:t>
            </w:r>
          </w:p>
        </w:tc>
        <w:tc>
          <w:tcPr>
            <w:tcW w:w="5528" w:type="dxa"/>
            <w:tcBorders>
              <w:top w:val="single" w:sz="4" w:space="0" w:color="auto"/>
              <w:left w:val="single" w:sz="4" w:space="0" w:color="auto"/>
              <w:bottom w:val="single" w:sz="4" w:space="0" w:color="auto"/>
              <w:right w:val="single" w:sz="4" w:space="0" w:color="auto"/>
            </w:tcBorders>
            <w:vAlign w:val="center"/>
          </w:tcPr>
          <w:p w:rsidR="001B55FD" w:rsidRDefault="00D66A0F">
            <w:pPr>
              <w:spacing w:line="400" w:lineRule="exact"/>
              <w:rPr>
                <w:bCs/>
                <w:szCs w:val="21"/>
              </w:rPr>
            </w:pPr>
            <w:r>
              <w:rPr>
                <w:rFonts w:eastAsia="宋体" w:hint="eastAsia"/>
              </w:rPr>
              <w:t>1</w:t>
            </w:r>
            <w:r>
              <w:rPr>
                <w:rFonts w:eastAsia="宋体" w:hint="eastAsia"/>
              </w:rPr>
              <w:t>、</w:t>
            </w:r>
            <w:r>
              <w:rPr>
                <w:rFonts w:eastAsia="宋体" w:hint="eastAsia"/>
                <w:bCs/>
                <w:szCs w:val="21"/>
              </w:rPr>
              <w:t>招标人保留不退还投保文件的权利。</w:t>
            </w:r>
          </w:p>
          <w:p w:rsidR="001B55FD" w:rsidRDefault="00D66A0F">
            <w:pPr>
              <w:spacing w:line="400" w:lineRule="exact"/>
              <w:rPr>
                <w:u w:val="single"/>
              </w:rPr>
            </w:pPr>
            <w:r>
              <w:rPr>
                <w:rFonts w:eastAsia="宋体" w:hint="eastAsia"/>
                <w:szCs w:val="21"/>
              </w:rPr>
              <w:t>2</w:t>
            </w:r>
            <w:r>
              <w:rPr>
                <w:rFonts w:eastAsia="宋体" w:hint="eastAsia"/>
                <w:szCs w:val="21"/>
              </w:rPr>
              <w:t>、</w:t>
            </w:r>
            <w:r>
              <w:rPr>
                <w:rFonts w:eastAsia="宋体" w:hint="eastAsia"/>
                <w:b/>
                <w:bCs/>
                <w:szCs w:val="21"/>
              </w:rPr>
              <w:t>本招标文件中标注“实质性需求”或“※”的条款不允许负偏离。</w:t>
            </w:r>
          </w:p>
        </w:tc>
      </w:tr>
    </w:tbl>
    <w:p w:rsidR="001B55FD" w:rsidRDefault="00D66A0F">
      <w:pPr>
        <w:widowControl/>
        <w:ind w:firstLineChars="200" w:firstLine="420"/>
        <w:jc w:val="left"/>
        <w:rPr>
          <w:rFonts w:ascii="宋体" w:hAnsi="宋体"/>
          <w:color w:val="FF0000"/>
          <w:szCs w:val="21"/>
        </w:rPr>
      </w:pPr>
      <w:r>
        <w:rPr>
          <w:rFonts w:eastAsia="宋体" w:hAnsi="宋体"/>
          <w:color w:val="FF0000"/>
          <w:szCs w:val="21"/>
        </w:rPr>
        <w:t>本表</w:t>
      </w:r>
      <w:r>
        <w:rPr>
          <w:rFonts w:eastAsia="宋体" w:hAnsi="宋体" w:hint="eastAsia"/>
          <w:color w:val="FF0000"/>
          <w:szCs w:val="21"/>
        </w:rPr>
        <w:t>为对</w:t>
      </w:r>
      <w:r>
        <w:rPr>
          <w:rFonts w:eastAsia="宋体" w:hAnsi="宋体"/>
          <w:color w:val="FF0000"/>
          <w:szCs w:val="21"/>
        </w:rPr>
        <w:t>于</w:t>
      </w:r>
      <w:r>
        <w:rPr>
          <w:rFonts w:eastAsia="宋体" w:hAnsi="宋体" w:hint="eastAsia"/>
          <w:color w:val="FF0000"/>
          <w:szCs w:val="21"/>
        </w:rPr>
        <w:t>拟</w:t>
      </w:r>
      <w:r>
        <w:rPr>
          <w:rFonts w:ascii="宋体" w:eastAsia="宋体" w:hAnsi="宋体"/>
          <w:color w:val="FF0000"/>
          <w:szCs w:val="21"/>
        </w:rPr>
        <w:t>采购</w:t>
      </w:r>
      <w:r>
        <w:rPr>
          <w:rFonts w:ascii="宋体" w:eastAsia="宋体" w:hAnsi="宋体" w:hint="eastAsia"/>
          <w:color w:val="FF0000"/>
          <w:szCs w:val="21"/>
        </w:rPr>
        <w:t>服务</w:t>
      </w:r>
      <w:r>
        <w:rPr>
          <w:rFonts w:ascii="宋体" w:eastAsia="宋体" w:hAnsi="宋体"/>
          <w:color w:val="FF0000"/>
          <w:szCs w:val="21"/>
        </w:rPr>
        <w:t>的补充和修改，如有矛盾，以本</w:t>
      </w:r>
      <w:r>
        <w:rPr>
          <w:rFonts w:ascii="宋体" w:eastAsia="宋体" w:hAnsi="宋体" w:hint="eastAsia"/>
          <w:color w:val="FF0000"/>
          <w:szCs w:val="21"/>
        </w:rPr>
        <w:t>前附</w:t>
      </w:r>
      <w:r>
        <w:rPr>
          <w:rFonts w:ascii="宋体" w:eastAsia="宋体" w:hAnsi="宋体"/>
          <w:color w:val="FF0000"/>
          <w:szCs w:val="21"/>
        </w:rPr>
        <w:t>表为准。</w:t>
      </w:r>
    </w:p>
    <w:p w:rsidR="001B55FD" w:rsidRDefault="00D66A0F">
      <w:pPr>
        <w:rPr>
          <w:rFonts w:ascii="Times New Roman" w:eastAsia="宋体" w:hAnsi="Times New Roman"/>
          <w:sz w:val="28"/>
        </w:rPr>
      </w:pPr>
      <w:bookmarkStart w:id="32" w:name="_Toc466900644"/>
      <w:bookmarkStart w:id="33" w:name="_Toc466900306"/>
      <w:bookmarkStart w:id="34" w:name="_Toc17626"/>
      <w:bookmarkStart w:id="35" w:name="_Toc485217139"/>
      <w:r>
        <w:rPr>
          <w:rFonts w:ascii="Times New Roman" w:eastAsia="宋体" w:hAnsi="Times New Roman" w:hint="eastAsia"/>
          <w:sz w:val="28"/>
        </w:rPr>
        <w:br w:type="page"/>
      </w:r>
    </w:p>
    <w:p w:rsidR="001B55FD" w:rsidRDefault="00D66A0F">
      <w:pPr>
        <w:pStyle w:val="2"/>
        <w:spacing w:line="240" w:lineRule="auto"/>
        <w:jc w:val="left"/>
        <w:rPr>
          <w:rFonts w:eastAsia="宋体"/>
          <w:sz w:val="28"/>
          <w:szCs w:val="28"/>
        </w:rPr>
      </w:pPr>
      <w:bookmarkStart w:id="36" w:name="_Toc27428"/>
      <w:bookmarkStart w:id="37" w:name="_Toc96419295"/>
      <w:bookmarkEnd w:id="32"/>
      <w:bookmarkEnd w:id="33"/>
      <w:bookmarkEnd w:id="34"/>
      <w:bookmarkEnd w:id="35"/>
      <w:r>
        <w:rPr>
          <w:rFonts w:eastAsia="宋体" w:hint="eastAsia"/>
          <w:sz w:val="28"/>
          <w:szCs w:val="28"/>
        </w:rPr>
        <w:lastRenderedPageBreak/>
        <w:t>二、否决性条款摘要</w:t>
      </w:r>
      <w:bookmarkEnd w:id="36"/>
      <w:bookmarkEnd w:id="37"/>
    </w:p>
    <w:p w:rsidR="001B55FD" w:rsidRDefault="00D66A0F">
      <w:pPr>
        <w:spacing w:beforeLines="30" w:before="93" w:line="360" w:lineRule="auto"/>
        <w:ind w:firstLineChars="200" w:firstLine="420"/>
        <w:rPr>
          <w:rFonts w:asciiTheme="minorEastAsia" w:hAnsiTheme="minorEastAsia"/>
          <w:bCs/>
          <w:szCs w:val="21"/>
        </w:rPr>
      </w:pPr>
      <w:r>
        <w:rPr>
          <w:rFonts w:asciiTheme="minorEastAsia" w:eastAsia="宋体" w:hAnsiTheme="minorEastAsia" w:hint="eastAsia"/>
          <w:bCs/>
          <w:szCs w:val="21"/>
        </w:rPr>
        <w:t>本章节是招标文件(含招标文件的澄清、答疑、补充文件等)中涉及的所有否决性条款的摘要，否决性条款包括：招标文件不予受理（开标会），围标、串标的判定与处理（初步评审）、废标的判定与处理（详细评审）条款。招标文件中有关否决性条款的阐述与本附件不一致的，以本附件内容为准。</w:t>
      </w:r>
    </w:p>
    <w:p w:rsidR="001B55FD" w:rsidRDefault="001B55FD">
      <w:pPr>
        <w:snapToGrid w:val="0"/>
        <w:spacing w:beforeLines="30" w:before="93" w:line="360" w:lineRule="auto"/>
        <w:ind w:firstLineChars="200" w:firstLine="422"/>
        <w:rPr>
          <w:b/>
          <w:bCs/>
          <w:szCs w:val="21"/>
        </w:rPr>
      </w:pPr>
    </w:p>
    <w:p w:rsidR="001B55FD" w:rsidRDefault="00D66A0F">
      <w:pPr>
        <w:snapToGrid w:val="0"/>
        <w:spacing w:beforeLines="30" w:before="93" w:line="360" w:lineRule="auto"/>
        <w:rPr>
          <w:b/>
          <w:bCs/>
          <w:szCs w:val="21"/>
        </w:rPr>
      </w:pPr>
      <w:r>
        <w:rPr>
          <w:rFonts w:eastAsia="宋体" w:hint="eastAsia"/>
          <w:b/>
          <w:bCs/>
          <w:szCs w:val="21"/>
        </w:rPr>
        <w:t>1</w:t>
      </w:r>
      <w:r>
        <w:rPr>
          <w:rFonts w:eastAsia="宋体" w:hint="eastAsia"/>
          <w:b/>
          <w:bCs/>
          <w:szCs w:val="21"/>
        </w:rPr>
        <w:t>、</w:t>
      </w:r>
      <w:r>
        <w:rPr>
          <w:rFonts w:eastAsia="宋体" w:hint="eastAsia"/>
          <w:b/>
          <w:szCs w:val="21"/>
        </w:rPr>
        <w:t>开标阶段的不予受理情形：</w:t>
      </w:r>
    </w:p>
    <w:p w:rsidR="001B55FD" w:rsidRDefault="00D66A0F">
      <w:pPr>
        <w:pStyle w:val="a3"/>
        <w:snapToGrid w:val="0"/>
        <w:spacing w:beforeLines="30" w:before="93" w:line="360" w:lineRule="auto"/>
        <w:rPr>
          <w:szCs w:val="21"/>
        </w:rPr>
      </w:pPr>
      <w:bookmarkStart w:id="38" w:name="_Toc246133765"/>
      <w:bookmarkStart w:id="39" w:name="_Toc246144208"/>
      <w:bookmarkStart w:id="40" w:name="_Toc246221337"/>
      <w:r>
        <w:rPr>
          <w:rFonts w:eastAsia="宋体" w:hint="eastAsia"/>
          <w:szCs w:val="21"/>
        </w:rPr>
        <w:t>1</w:t>
      </w:r>
      <w:r>
        <w:rPr>
          <w:rFonts w:eastAsia="宋体" w:hint="eastAsia"/>
          <w:szCs w:val="21"/>
        </w:rPr>
        <w:t>）在投标须知前附表规定的投标截止时间以后逾期送达的或者未送达指定地点的；</w:t>
      </w:r>
    </w:p>
    <w:p w:rsidR="001B55FD" w:rsidRDefault="00D66A0F">
      <w:pPr>
        <w:pStyle w:val="a3"/>
        <w:snapToGrid w:val="0"/>
        <w:spacing w:beforeLines="30" w:before="93" w:line="360" w:lineRule="auto"/>
        <w:rPr>
          <w:szCs w:val="21"/>
        </w:rPr>
      </w:pPr>
      <w:r>
        <w:rPr>
          <w:rFonts w:eastAsia="宋体" w:hint="eastAsia"/>
          <w:szCs w:val="21"/>
        </w:rPr>
        <w:t>2</w:t>
      </w:r>
      <w:r>
        <w:rPr>
          <w:rFonts w:eastAsia="宋体" w:hint="eastAsia"/>
          <w:szCs w:val="21"/>
        </w:rPr>
        <w:t>）未按本招标文件的规定进行密封、标记和加盖投标人公章的。</w:t>
      </w:r>
    </w:p>
    <w:p w:rsidR="001B55FD" w:rsidRDefault="00D66A0F">
      <w:pPr>
        <w:snapToGrid w:val="0"/>
        <w:spacing w:beforeLines="30" w:before="93" w:line="360" w:lineRule="auto"/>
        <w:rPr>
          <w:b/>
          <w:bCs/>
          <w:szCs w:val="21"/>
        </w:rPr>
      </w:pPr>
      <w:r>
        <w:rPr>
          <w:rFonts w:eastAsia="宋体" w:hint="eastAsia"/>
          <w:b/>
          <w:bCs/>
          <w:szCs w:val="21"/>
        </w:rPr>
        <w:t>2</w:t>
      </w:r>
      <w:r>
        <w:rPr>
          <w:rFonts w:eastAsia="宋体" w:hint="eastAsia"/>
          <w:b/>
          <w:bCs/>
          <w:szCs w:val="21"/>
        </w:rPr>
        <w:t>、围标、串标与废标的判定与处理</w:t>
      </w:r>
      <w:bookmarkEnd w:id="38"/>
      <w:bookmarkEnd w:id="39"/>
      <w:bookmarkEnd w:id="40"/>
    </w:p>
    <w:p w:rsidR="001B55FD" w:rsidRDefault="00D66A0F">
      <w:pPr>
        <w:widowControl/>
        <w:snapToGrid w:val="0"/>
        <w:spacing w:beforeLines="30" w:before="93" w:line="360" w:lineRule="auto"/>
        <w:ind w:firstLineChars="200" w:firstLine="420"/>
        <w:rPr>
          <w:szCs w:val="21"/>
        </w:rPr>
      </w:pPr>
      <w:bookmarkStart w:id="41" w:name="_Toc485217140"/>
      <w:bookmarkStart w:id="42" w:name="_Toc15948"/>
      <w:r>
        <w:rPr>
          <w:rFonts w:eastAsia="宋体"/>
          <w:szCs w:val="21"/>
        </w:rPr>
        <w:t>1</w:t>
      </w:r>
      <w:r>
        <w:rPr>
          <w:rFonts w:eastAsia="宋体" w:hint="eastAsia"/>
          <w:szCs w:val="21"/>
        </w:rPr>
        <w:t>）围标、串标的判定与处理</w:t>
      </w:r>
      <w:bookmarkEnd w:id="41"/>
      <w:bookmarkEnd w:id="42"/>
    </w:p>
    <w:p w:rsidR="001B55FD" w:rsidRDefault="00D66A0F">
      <w:pPr>
        <w:snapToGrid w:val="0"/>
        <w:spacing w:beforeLines="30" w:before="93" w:line="360" w:lineRule="auto"/>
        <w:ind w:firstLineChars="200" w:firstLine="420"/>
        <w:rPr>
          <w:szCs w:val="21"/>
        </w:rPr>
      </w:pPr>
      <w:r>
        <w:rPr>
          <w:rFonts w:eastAsia="宋体" w:hint="eastAsia"/>
          <w:szCs w:val="21"/>
        </w:rPr>
        <w:t>有下列情形之一的，经评标委员会遵循少数服从多数的原则集体表决认定后，按围标、串标行为对待，除按废标处理外，招标人将提请有关行政管理部门根据情况依法做出处罚：</w:t>
      </w:r>
    </w:p>
    <w:p w:rsidR="001B55FD" w:rsidRDefault="00D66A0F">
      <w:pPr>
        <w:pStyle w:val="a3"/>
        <w:snapToGrid w:val="0"/>
        <w:spacing w:beforeLines="30" w:before="93" w:line="360" w:lineRule="auto"/>
        <w:rPr>
          <w:szCs w:val="21"/>
        </w:rPr>
      </w:pPr>
      <w:r>
        <w:rPr>
          <w:rFonts w:eastAsia="宋体" w:hint="eastAsia"/>
          <w:szCs w:val="21"/>
        </w:rPr>
        <w:t>（</w:t>
      </w:r>
      <w:r>
        <w:rPr>
          <w:rFonts w:eastAsia="宋体" w:hint="eastAsia"/>
          <w:szCs w:val="21"/>
        </w:rPr>
        <w:t>1</w:t>
      </w:r>
      <w:r>
        <w:rPr>
          <w:rFonts w:eastAsia="宋体" w:hint="eastAsia"/>
          <w:szCs w:val="21"/>
        </w:rPr>
        <w:t>）不同投标人的投标文件内容存在非正常一致；</w:t>
      </w:r>
    </w:p>
    <w:p w:rsidR="001B55FD" w:rsidRDefault="00D66A0F">
      <w:pPr>
        <w:pStyle w:val="a3"/>
        <w:snapToGrid w:val="0"/>
        <w:spacing w:beforeLines="30" w:before="93" w:line="360" w:lineRule="auto"/>
        <w:rPr>
          <w:szCs w:val="21"/>
        </w:rPr>
      </w:pPr>
      <w:r>
        <w:rPr>
          <w:rFonts w:eastAsia="宋体" w:hint="eastAsia"/>
          <w:szCs w:val="21"/>
        </w:rPr>
        <w:t>（</w:t>
      </w:r>
      <w:r>
        <w:rPr>
          <w:rFonts w:eastAsia="宋体" w:hint="eastAsia"/>
          <w:szCs w:val="21"/>
        </w:rPr>
        <w:t>2</w:t>
      </w:r>
      <w:r>
        <w:rPr>
          <w:rFonts w:eastAsia="宋体" w:hint="eastAsia"/>
          <w:szCs w:val="21"/>
        </w:rPr>
        <w:t>）不同投标人的投标文件错漏之处一致的；</w:t>
      </w:r>
    </w:p>
    <w:p w:rsidR="001B55FD" w:rsidRDefault="00D66A0F">
      <w:pPr>
        <w:pStyle w:val="a3"/>
        <w:snapToGrid w:val="0"/>
        <w:spacing w:beforeLines="30" w:before="93" w:line="360" w:lineRule="auto"/>
        <w:rPr>
          <w:szCs w:val="21"/>
        </w:rPr>
      </w:pPr>
      <w:r>
        <w:rPr>
          <w:rFonts w:eastAsia="宋体" w:hint="eastAsia"/>
          <w:szCs w:val="21"/>
        </w:rPr>
        <w:t>（</w:t>
      </w:r>
      <w:r>
        <w:rPr>
          <w:rFonts w:eastAsia="宋体" w:hint="eastAsia"/>
          <w:szCs w:val="21"/>
        </w:rPr>
        <w:t>3</w:t>
      </w:r>
      <w:r>
        <w:rPr>
          <w:rFonts w:eastAsia="宋体" w:hint="eastAsia"/>
          <w:szCs w:val="21"/>
        </w:rPr>
        <w:t>）不同投标人的投标文件由同一单位或者同一人编制的；</w:t>
      </w:r>
    </w:p>
    <w:p w:rsidR="001B55FD" w:rsidRDefault="00D66A0F">
      <w:pPr>
        <w:pStyle w:val="a3"/>
        <w:snapToGrid w:val="0"/>
        <w:spacing w:beforeLines="30" w:before="93" w:line="360" w:lineRule="auto"/>
        <w:rPr>
          <w:szCs w:val="21"/>
        </w:rPr>
      </w:pPr>
      <w:r>
        <w:rPr>
          <w:rFonts w:eastAsia="宋体" w:hint="eastAsia"/>
          <w:szCs w:val="21"/>
        </w:rPr>
        <w:t>（</w:t>
      </w:r>
      <w:r>
        <w:rPr>
          <w:rFonts w:eastAsia="宋体" w:hint="eastAsia"/>
          <w:szCs w:val="21"/>
        </w:rPr>
        <w:t>4</w:t>
      </w:r>
      <w:r>
        <w:rPr>
          <w:rFonts w:eastAsia="宋体" w:hint="eastAsia"/>
          <w:szCs w:val="21"/>
        </w:rPr>
        <w:t>）不同投标人的投标文件载明的项目组机构成员出现同一人的；</w:t>
      </w:r>
    </w:p>
    <w:p w:rsidR="001B55FD" w:rsidRDefault="00D66A0F">
      <w:pPr>
        <w:pStyle w:val="a3"/>
        <w:snapToGrid w:val="0"/>
        <w:spacing w:beforeLines="30" w:before="93" w:line="360" w:lineRule="auto"/>
        <w:rPr>
          <w:szCs w:val="21"/>
        </w:rPr>
      </w:pPr>
      <w:r>
        <w:rPr>
          <w:rFonts w:eastAsia="宋体" w:hint="eastAsia"/>
          <w:szCs w:val="21"/>
        </w:rPr>
        <w:t>（</w:t>
      </w:r>
      <w:r>
        <w:rPr>
          <w:rFonts w:eastAsia="宋体" w:hint="eastAsia"/>
          <w:szCs w:val="21"/>
        </w:rPr>
        <w:t>5</w:t>
      </w:r>
      <w:r>
        <w:rPr>
          <w:rFonts w:eastAsia="宋体" w:hint="eastAsia"/>
          <w:szCs w:val="21"/>
        </w:rPr>
        <w:t>）不同投标人的投标文件相互混装的；</w:t>
      </w:r>
    </w:p>
    <w:p w:rsidR="001B55FD" w:rsidRDefault="00D66A0F">
      <w:pPr>
        <w:pStyle w:val="a3"/>
        <w:snapToGrid w:val="0"/>
        <w:spacing w:beforeLines="30" w:before="93" w:line="360" w:lineRule="auto"/>
        <w:rPr>
          <w:szCs w:val="21"/>
        </w:rPr>
      </w:pPr>
      <w:r>
        <w:rPr>
          <w:rFonts w:eastAsia="宋体" w:hint="eastAsia"/>
          <w:szCs w:val="21"/>
        </w:rPr>
        <w:t>（</w:t>
      </w:r>
      <w:r>
        <w:rPr>
          <w:rFonts w:eastAsia="宋体" w:hint="eastAsia"/>
          <w:szCs w:val="21"/>
        </w:rPr>
        <w:t>6</w:t>
      </w:r>
      <w:r>
        <w:rPr>
          <w:rFonts w:eastAsia="宋体" w:hint="eastAsia"/>
          <w:szCs w:val="21"/>
        </w:rPr>
        <w:t>）不同投标人委托同一人提交投标文件的；</w:t>
      </w:r>
    </w:p>
    <w:p w:rsidR="001B55FD" w:rsidRDefault="00D66A0F">
      <w:pPr>
        <w:pStyle w:val="a3"/>
        <w:snapToGrid w:val="0"/>
        <w:spacing w:beforeLines="30" w:before="93" w:line="360" w:lineRule="auto"/>
        <w:rPr>
          <w:szCs w:val="21"/>
        </w:rPr>
      </w:pPr>
      <w:r>
        <w:rPr>
          <w:rFonts w:eastAsia="宋体" w:hint="eastAsia"/>
          <w:szCs w:val="21"/>
        </w:rPr>
        <w:t>（</w:t>
      </w:r>
      <w:r>
        <w:rPr>
          <w:rFonts w:eastAsia="宋体" w:hint="eastAsia"/>
          <w:szCs w:val="21"/>
        </w:rPr>
        <w:t>7</w:t>
      </w:r>
      <w:r>
        <w:rPr>
          <w:rFonts w:eastAsia="宋体" w:hint="eastAsia"/>
          <w:szCs w:val="21"/>
        </w:rPr>
        <w:t>）评标委员会认定的其他围标、串通投标情形。</w:t>
      </w:r>
    </w:p>
    <w:p w:rsidR="001B55FD" w:rsidRDefault="00D66A0F">
      <w:pPr>
        <w:widowControl/>
        <w:snapToGrid w:val="0"/>
        <w:spacing w:beforeLines="30" w:before="93" w:line="360" w:lineRule="auto"/>
        <w:ind w:firstLineChars="200" w:firstLine="420"/>
        <w:rPr>
          <w:szCs w:val="21"/>
        </w:rPr>
      </w:pPr>
      <w:r>
        <w:rPr>
          <w:rFonts w:eastAsia="宋体"/>
          <w:szCs w:val="21"/>
        </w:rPr>
        <w:t>2</w:t>
      </w:r>
      <w:r>
        <w:rPr>
          <w:rFonts w:eastAsia="宋体" w:hint="eastAsia"/>
          <w:szCs w:val="21"/>
        </w:rPr>
        <w:t>）废标的判定与处理</w:t>
      </w:r>
    </w:p>
    <w:p w:rsidR="001B55FD" w:rsidRDefault="00D66A0F">
      <w:pPr>
        <w:snapToGrid w:val="0"/>
        <w:spacing w:beforeLines="30" w:before="93" w:line="360" w:lineRule="auto"/>
        <w:ind w:firstLineChars="200" w:firstLine="420"/>
        <w:rPr>
          <w:szCs w:val="21"/>
        </w:rPr>
      </w:pPr>
      <w:r>
        <w:rPr>
          <w:rFonts w:eastAsia="宋体" w:hint="eastAsia"/>
          <w:szCs w:val="21"/>
        </w:rPr>
        <w:t>有下列情形之一的，经评标委员会遵循少数服从多数的原则集体表决认定后，按废标处理而让该投标文件退出评标程序。</w:t>
      </w:r>
    </w:p>
    <w:p w:rsidR="001B55FD" w:rsidRDefault="00D66A0F">
      <w:pPr>
        <w:pStyle w:val="a3"/>
        <w:snapToGrid w:val="0"/>
        <w:spacing w:beforeLines="30" w:before="93" w:line="360" w:lineRule="auto"/>
        <w:ind w:firstLineChars="0"/>
      </w:pPr>
      <w:r>
        <w:rPr>
          <w:rFonts w:eastAsia="宋体" w:hint="eastAsia"/>
        </w:rPr>
        <w:t>（</w:t>
      </w:r>
      <w:r>
        <w:rPr>
          <w:rFonts w:eastAsia="宋体" w:hint="eastAsia"/>
        </w:rPr>
        <w:t>1</w:t>
      </w:r>
      <w:r>
        <w:rPr>
          <w:rFonts w:eastAsia="宋体" w:hint="eastAsia"/>
        </w:rPr>
        <w:t>）</w:t>
      </w:r>
      <w:r>
        <w:rPr>
          <w:rFonts w:eastAsia="宋体"/>
        </w:rPr>
        <w:t>投标函未按招标文件规定加盖投标人公章</w:t>
      </w:r>
      <w:r w:rsidR="00835933">
        <w:rPr>
          <w:rFonts w:eastAsia="宋体" w:hint="eastAsia"/>
        </w:rPr>
        <w:t>或</w:t>
      </w:r>
      <w:r>
        <w:rPr>
          <w:rFonts w:eastAsia="宋体"/>
        </w:rPr>
        <w:t>无法定代表人（或</w:t>
      </w:r>
      <w:r>
        <w:rPr>
          <w:rFonts w:eastAsia="宋体" w:hint="eastAsia"/>
        </w:rPr>
        <w:t>其</w:t>
      </w:r>
      <w:r>
        <w:rPr>
          <w:rFonts w:eastAsia="宋体"/>
        </w:rPr>
        <w:t>授权代理人）签字</w:t>
      </w:r>
      <w:r w:rsidR="00835933">
        <w:rPr>
          <w:rFonts w:eastAsia="宋体" w:hint="eastAsia"/>
        </w:rPr>
        <w:t>、</w:t>
      </w:r>
      <w:r>
        <w:rPr>
          <w:rFonts w:eastAsia="宋体" w:hint="eastAsia"/>
        </w:rPr>
        <w:t>盖章</w:t>
      </w:r>
      <w:r>
        <w:rPr>
          <w:rFonts w:eastAsia="宋体"/>
        </w:rPr>
        <w:t>的；</w:t>
      </w:r>
    </w:p>
    <w:p w:rsidR="001B55FD" w:rsidRDefault="00D66A0F">
      <w:pPr>
        <w:pStyle w:val="a3"/>
        <w:snapToGrid w:val="0"/>
        <w:spacing w:beforeLines="30" w:before="93" w:line="360" w:lineRule="auto"/>
        <w:ind w:firstLineChars="0"/>
      </w:pPr>
      <w:r>
        <w:rPr>
          <w:rFonts w:eastAsia="宋体" w:hint="eastAsia"/>
        </w:rPr>
        <w:t>（</w:t>
      </w:r>
      <w:r>
        <w:rPr>
          <w:rFonts w:eastAsia="宋体" w:hint="eastAsia"/>
        </w:rPr>
        <w:t>2</w:t>
      </w:r>
      <w:r>
        <w:rPr>
          <w:rFonts w:eastAsia="宋体" w:hint="eastAsia"/>
        </w:rPr>
        <w:t>）</w:t>
      </w:r>
      <w:r>
        <w:rPr>
          <w:rFonts w:eastAsia="宋体"/>
        </w:rPr>
        <w:t>投标人递交两份或多份内容不同的投标文件，或在一份投标文件中，</w:t>
      </w:r>
      <w:r>
        <w:rPr>
          <w:rFonts w:eastAsia="宋体" w:hint="eastAsia"/>
        </w:rPr>
        <w:t>针对同一岗位</w:t>
      </w:r>
      <w:r>
        <w:rPr>
          <w:rFonts w:eastAsia="宋体"/>
        </w:rPr>
        <w:t>有两个或多个报价且</w:t>
      </w:r>
      <w:r>
        <w:rPr>
          <w:rFonts w:eastAsia="宋体" w:hint="eastAsia"/>
        </w:rPr>
        <w:t>根据招标文件评标办法规定的修正原则无法确定</w:t>
      </w:r>
      <w:r>
        <w:rPr>
          <w:rFonts w:eastAsia="宋体"/>
        </w:rPr>
        <w:t>哪一个有效的，按招标文件规定提供可选择性方案报价的除外；</w:t>
      </w:r>
    </w:p>
    <w:p w:rsidR="001B55FD" w:rsidRDefault="00D66A0F">
      <w:pPr>
        <w:pStyle w:val="a3"/>
        <w:snapToGrid w:val="0"/>
        <w:spacing w:beforeLines="30" w:before="93" w:line="360" w:lineRule="auto"/>
        <w:rPr>
          <w:szCs w:val="21"/>
        </w:rPr>
      </w:pPr>
      <w:r>
        <w:rPr>
          <w:rFonts w:eastAsia="宋体" w:hint="eastAsia"/>
          <w:szCs w:val="21"/>
        </w:rPr>
        <w:lastRenderedPageBreak/>
        <w:t>（</w:t>
      </w:r>
      <w:r>
        <w:rPr>
          <w:rFonts w:eastAsia="宋体" w:hint="eastAsia"/>
          <w:szCs w:val="21"/>
        </w:rPr>
        <w:t>3</w:t>
      </w:r>
      <w:r>
        <w:rPr>
          <w:rFonts w:eastAsia="宋体" w:hint="eastAsia"/>
          <w:szCs w:val="21"/>
        </w:rPr>
        <w:t>）投标人资格条件不满足招标文件要求的</w:t>
      </w:r>
      <w:r>
        <w:rPr>
          <w:rFonts w:eastAsia="宋体"/>
          <w:szCs w:val="21"/>
        </w:rPr>
        <w:t>；</w:t>
      </w:r>
    </w:p>
    <w:p w:rsidR="001B55FD" w:rsidRDefault="00D66A0F">
      <w:pPr>
        <w:pStyle w:val="a3"/>
        <w:snapToGrid w:val="0"/>
        <w:spacing w:beforeLines="30" w:before="93" w:line="360" w:lineRule="auto"/>
        <w:ind w:firstLineChars="0"/>
        <w:rPr>
          <w:szCs w:val="21"/>
        </w:rPr>
      </w:pPr>
      <w:r>
        <w:rPr>
          <w:rFonts w:eastAsia="宋体" w:hint="eastAsia"/>
          <w:szCs w:val="21"/>
        </w:rPr>
        <w:t>（</w:t>
      </w:r>
      <w:r>
        <w:rPr>
          <w:rFonts w:eastAsia="宋体" w:hint="eastAsia"/>
          <w:szCs w:val="21"/>
        </w:rPr>
        <w:t>4</w:t>
      </w:r>
      <w:r>
        <w:rPr>
          <w:rFonts w:eastAsia="宋体" w:hint="eastAsia"/>
          <w:szCs w:val="21"/>
        </w:rPr>
        <w:t>）</w:t>
      </w:r>
      <w:r>
        <w:rPr>
          <w:rFonts w:eastAsia="宋体"/>
          <w:szCs w:val="21"/>
        </w:rPr>
        <w:t>投标人以他人名义投标，串通投标，以行贿手段谋取中标或者以其他弄虚作假方式投标的；</w:t>
      </w:r>
    </w:p>
    <w:p w:rsidR="001B55FD" w:rsidRDefault="00D66A0F">
      <w:pPr>
        <w:pStyle w:val="a3"/>
        <w:tabs>
          <w:tab w:val="left" w:pos="7518"/>
        </w:tabs>
        <w:snapToGrid w:val="0"/>
        <w:spacing w:beforeLines="30" w:before="93" w:line="360" w:lineRule="auto"/>
        <w:ind w:firstLineChars="0"/>
        <w:rPr>
          <w:szCs w:val="21"/>
        </w:rPr>
      </w:pPr>
      <w:r>
        <w:rPr>
          <w:rFonts w:eastAsia="宋体" w:hint="eastAsia"/>
          <w:szCs w:val="21"/>
        </w:rPr>
        <w:t>（</w:t>
      </w:r>
      <w:r>
        <w:rPr>
          <w:rFonts w:eastAsia="宋体" w:hint="eastAsia"/>
          <w:szCs w:val="21"/>
        </w:rPr>
        <w:t>5</w:t>
      </w:r>
      <w:r>
        <w:rPr>
          <w:rFonts w:eastAsia="宋体" w:hint="eastAsia"/>
          <w:szCs w:val="21"/>
        </w:rPr>
        <w:t>）</w:t>
      </w:r>
      <w:r>
        <w:rPr>
          <w:rFonts w:eastAsia="宋体"/>
          <w:szCs w:val="21"/>
        </w:rPr>
        <w:t>对招标文件提出的实质性要求和条件未作出响应的</w:t>
      </w:r>
      <w:r>
        <w:rPr>
          <w:rFonts w:eastAsia="宋体" w:hint="eastAsia"/>
          <w:szCs w:val="21"/>
        </w:rPr>
        <w:t>或不满足的</w:t>
      </w:r>
      <w:r>
        <w:rPr>
          <w:rFonts w:eastAsia="宋体"/>
          <w:szCs w:val="21"/>
        </w:rPr>
        <w:t>；</w:t>
      </w:r>
    </w:p>
    <w:p w:rsidR="001B55FD" w:rsidRDefault="00D66A0F">
      <w:pPr>
        <w:pStyle w:val="a3"/>
        <w:snapToGrid w:val="0"/>
        <w:spacing w:beforeLines="30" w:before="93" w:line="360" w:lineRule="auto"/>
        <w:ind w:firstLineChars="0"/>
        <w:rPr>
          <w:szCs w:val="21"/>
        </w:rPr>
      </w:pPr>
      <w:r>
        <w:rPr>
          <w:rFonts w:eastAsia="宋体" w:hint="eastAsia"/>
          <w:szCs w:val="21"/>
        </w:rPr>
        <w:t>（</w:t>
      </w:r>
      <w:r>
        <w:rPr>
          <w:rFonts w:eastAsia="宋体" w:hint="eastAsia"/>
          <w:szCs w:val="21"/>
        </w:rPr>
        <w:t>6</w:t>
      </w:r>
      <w:r>
        <w:rPr>
          <w:rFonts w:eastAsia="宋体" w:hint="eastAsia"/>
          <w:szCs w:val="21"/>
        </w:rPr>
        <w:t>）</w:t>
      </w:r>
      <w:r>
        <w:rPr>
          <w:rFonts w:eastAsia="宋体"/>
          <w:szCs w:val="21"/>
        </w:rPr>
        <w:t>投标人未能按照评标委员会要求，对其投标文件进行澄清、说明和补正的</w:t>
      </w:r>
      <w:r>
        <w:rPr>
          <w:rFonts w:eastAsia="宋体" w:hint="eastAsia"/>
          <w:szCs w:val="21"/>
        </w:rPr>
        <w:t>，或投标人不接受根据招标文件规定对投标报价进行算术修正的；</w:t>
      </w:r>
    </w:p>
    <w:p w:rsidR="001B55FD" w:rsidRDefault="00D66A0F">
      <w:pPr>
        <w:pStyle w:val="a3"/>
        <w:snapToGrid w:val="0"/>
        <w:spacing w:beforeLines="30" w:before="93" w:line="360" w:lineRule="auto"/>
        <w:ind w:firstLineChars="0"/>
      </w:pPr>
      <w:r>
        <w:rPr>
          <w:rFonts w:eastAsia="宋体" w:hint="eastAsia"/>
        </w:rPr>
        <w:t>（</w:t>
      </w:r>
      <w:r>
        <w:rPr>
          <w:rFonts w:eastAsia="宋体" w:hint="eastAsia"/>
        </w:rPr>
        <w:t>7</w:t>
      </w:r>
      <w:r>
        <w:rPr>
          <w:rFonts w:eastAsia="宋体" w:hint="eastAsia"/>
        </w:rPr>
        <w:t>）投标文件附有招标人不能接受的条件；</w:t>
      </w:r>
    </w:p>
    <w:p w:rsidR="001B55FD" w:rsidRDefault="00D66A0F">
      <w:pPr>
        <w:pStyle w:val="a3"/>
        <w:snapToGrid w:val="0"/>
        <w:spacing w:beforeLines="30" w:before="93" w:line="360" w:lineRule="auto"/>
        <w:ind w:firstLineChars="0"/>
      </w:pPr>
      <w:r>
        <w:rPr>
          <w:rFonts w:eastAsia="宋体" w:hint="eastAsia"/>
        </w:rPr>
        <w:t>（</w:t>
      </w:r>
      <w:r>
        <w:rPr>
          <w:rFonts w:eastAsia="宋体" w:hint="eastAsia"/>
        </w:rPr>
        <w:t>8</w:t>
      </w:r>
      <w:r>
        <w:rPr>
          <w:rFonts w:eastAsia="宋体" w:hint="eastAsia"/>
        </w:rPr>
        <w:t>）单位负责人为同一人或者存在控股、管理关系的不同单位，参加同一标段投标或者未划分标段的同一招标项目投标；</w:t>
      </w:r>
    </w:p>
    <w:p w:rsidR="001B55FD" w:rsidRDefault="00D66A0F">
      <w:pPr>
        <w:pStyle w:val="a3"/>
        <w:snapToGrid w:val="0"/>
        <w:spacing w:beforeLines="30" w:before="93" w:line="360" w:lineRule="auto"/>
        <w:rPr>
          <w:rFonts w:eastAsia="宋体"/>
          <w:snapToGrid w:val="0"/>
          <w:kern w:val="0"/>
          <w:szCs w:val="21"/>
        </w:rPr>
      </w:pPr>
      <w:r>
        <w:rPr>
          <w:rFonts w:eastAsia="宋体" w:hint="eastAsia"/>
          <w:snapToGrid w:val="0"/>
          <w:kern w:val="0"/>
          <w:szCs w:val="21"/>
        </w:rPr>
        <w:t>（</w:t>
      </w:r>
      <w:r>
        <w:rPr>
          <w:rFonts w:eastAsia="宋体" w:hint="eastAsia"/>
          <w:snapToGrid w:val="0"/>
          <w:kern w:val="0"/>
          <w:szCs w:val="21"/>
        </w:rPr>
        <w:t>9</w:t>
      </w:r>
      <w:r>
        <w:rPr>
          <w:rFonts w:eastAsia="宋体" w:hint="eastAsia"/>
          <w:snapToGrid w:val="0"/>
          <w:kern w:val="0"/>
          <w:szCs w:val="21"/>
        </w:rPr>
        <w:t>）若出现投标报价明显偏高、不平衡、围标、串标等损害招标人利益的情况，评标委员会可否决部分或全部投标；</w:t>
      </w:r>
    </w:p>
    <w:p w:rsidR="001B55FD" w:rsidRDefault="00D66A0F">
      <w:pPr>
        <w:pStyle w:val="a3"/>
        <w:snapToGrid w:val="0"/>
        <w:spacing w:beforeLines="30" w:before="93" w:line="360" w:lineRule="auto"/>
        <w:rPr>
          <w:rFonts w:eastAsia="宋体"/>
        </w:rPr>
      </w:pPr>
      <w:r>
        <w:rPr>
          <w:rFonts w:eastAsia="宋体" w:hint="eastAsia"/>
        </w:rPr>
        <w:t>（</w:t>
      </w:r>
      <w:r>
        <w:rPr>
          <w:rFonts w:eastAsia="宋体" w:hint="eastAsia"/>
        </w:rPr>
        <w:t>10</w:t>
      </w:r>
      <w:r>
        <w:rPr>
          <w:rFonts w:eastAsia="宋体" w:hint="eastAsia"/>
        </w:rPr>
        <w:t>）超出经营范围投标的，符合法律法规或地方主管部门规范性文件规定的其他废标情形的。</w:t>
      </w:r>
      <w:bookmarkStart w:id="43" w:name="_Toc1459"/>
      <w:bookmarkStart w:id="44" w:name="_Toc425429343"/>
      <w:bookmarkStart w:id="45" w:name="_Toc27574"/>
    </w:p>
    <w:p w:rsidR="001B55FD" w:rsidRDefault="00D66A0F">
      <w:pPr>
        <w:rPr>
          <w:rFonts w:eastAsia="宋体"/>
          <w:b/>
          <w:szCs w:val="21"/>
        </w:rPr>
      </w:pPr>
      <w:r>
        <w:rPr>
          <w:rFonts w:eastAsia="宋体" w:hint="eastAsia"/>
          <w:b/>
          <w:szCs w:val="21"/>
        </w:rPr>
        <w:br w:type="page"/>
      </w:r>
    </w:p>
    <w:p w:rsidR="001B55FD" w:rsidRDefault="00D66A0F">
      <w:pPr>
        <w:pStyle w:val="2"/>
        <w:spacing w:line="240" w:lineRule="auto"/>
        <w:jc w:val="left"/>
        <w:rPr>
          <w:rFonts w:eastAsia="宋体"/>
          <w:sz w:val="28"/>
          <w:szCs w:val="28"/>
        </w:rPr>
      </w:pPr>
      <w:bookmarkStart w:id="46" w:name="_Toc27266"/>
      <w:bookmarkStart w:id="47" w:name="_Toc96419296"/>
      <w:r>
        <w:rPr>
          <w:rFonts w:eastAsia="宋体" w:hint="eastAsia"/>
          <w:sz w:val="28"/>
          <w:szCs w:val="28"/>
        </w:rPr>
        <w:lastRenderedPageBreak/>
        <w:t>三、投标人须知细则</w:t>
      </w:r>
      <w:bookmarkEnd w:id="46"/>
      <w:bookmarkEnd w:id="47"/>
    </w:p>
    <w:p w:rsidR="001B55FD" w:rsidRDefault="00D66A0F">
      <w:pPr>
        <w:pStyle w:val="af5"/>
        <w:numPr>
          <w:ilvl w:val="0"/>
          <w:numId w:val="3"/>
        </w:numPr>
        <w:ind w:left="0" w:firstLineChars="0" w:firstLine="0"/>
        <w:outlineLvl w:val="2"/>
        <w:rPr>
          <w:rFonts w:eastAsia="宋体"/>
          <w:b/>
          <w:color w:val="auto"/>
          <w:szCs w:val="21"/>
        </w:rPr>
      </w:pPr>
      <w:bookmarkStart w:id="48" w:name="_Toc96419297"/>
      <w:bookmarkEnd w:id="43"/>
      <w:bookmarkEnd w:id="44"/>
      <w:bookmarkEnd w:id="45"/>
      <w:r>
        <w:rPr>
          <w:rFonts w:eastAsia="宋体" w:hint="eastAsia"/>
          <w:b/>
          <w:color w:val="auto"/>
          <w:szCs w:val="21"/>
        </w:rPr>
        <w:t>基本情况</w:t>
      </w:r>
      <w:bookmarkEnd w:id="48"/>
    </w:p>
    <w:p w:rsidR="001B55FD" w:rsidRDefault="00D66A0F">
      <w:pPr>
        <w:spacing w:line="360" w:lineRule="auto"/>
        <w:ind w:firstLineChars="200" w:firstLine="420"/>
      </w:pPr>
      <w:r>
        <w:rPr>
          <w:rFonts w:eastAsia="宋体" w:hint="eastAsia"/>
        </w:rPr>
        <w:t>1.1</w:t>
      </w:r>
      <w:r>
        <w:rPr>
          <w:rFonts w:eastAsia="宋体" w:hint="eastAsia"/>
        </w:rPr>
        <w:t>招标人及项目概况</w:t>
      </w:r>
    </w:p>
    <w:p w:rsidR="001B55FD" w:rsidRDefault="00D66A0F">
      <w:pPr>
        <w:spacing w:line="360" w:lineRule="auto"/>
        <w:ind w:firstLineChars="200" w:firstLine="420"/>
      </w:pPr>
      <w:r>
        <w:rPr>
          <w:rFonts w:eastAsia="宋体" w:hint="eastAsia"/>
        </w:rPr>
        <w:t>中国人寿保险（海外）股份有限公司因业务实际情况，</w:t>
      </w:r>
      <w:r>
        <w:rPr>
          <w:rFonts w:ascii="Arial" w:eastAsia="宋体" w:hAnsi="Arial" w:cs="Arial"/>
          <w:color w:val="333333"/>
          <w:szCs w:val="21"/>
          <w:shd w:val="clear" w:color="auto" w:fill="FFFFFF"/>
        </w:rPr>
        <w:t>对保险业务电脑端录入等文职类岗位实施外包模式，需采购相关外包</w:t>
      </w:r>
      <w:r>
        <w:rPr>
          <w:rFonts w:ascii="Arial" w:eastAsia="宋体" w:hAnsi="Arial" w:cs="Arial" w:hint="eastAsia"/>
          <w:color w:val="333333"/>
          <w:szCs w:val="21"/>
          <w:shd w:val="clear" w:color="auto" w:fill="FFFFFF"/>
        </w:rPr>
        <w:t>服务</w:t>
      </w:r>
      <w:r>
        <w:rPr>
          <w:rFonts w:ascii="Arial" w:eastAsia="宋体" w:hAnsi="Arial" w:cs="Arial"/>
          <w:color w:val="333333"/>
          <w:szCs w:val="21"/>
          <w:shd w:val="clear" w:color="auto" w:fill="FFFFFF"/>
        </w:rPr>
        <w:t>供应商提供全流程外包服务</w:t>
      </w:r>
      <w:r>
        <w:rPr>
          <w:rFonts w:eastAsia="宋体" w:hint="eastAsia"/>
        </w:rPr>
        <w:t>（详见投标人须知前附表或商务、技术需求）。</w:t>
      </w:r>
    </w:p>
    <w:p w:rsidR="001B55FD" w:rsidRDefault="00D66A0F">
      <w:pPr>
        <w:spacing w:line="360" w:lineRule="auto"/>
        <w:ind w:firstLineChars="200" w:firstLine="420"/>
      </w:pPr>
      <w:r>
        <w:rPr>
          <w:rFonts w:eastAsia="宋体" w:hint="eastAsia"/>
        </w:rPr>
        <w:t>1.2</w:t>
      </w:r>
      <w:r>
        <w:rPr>
          <w:rFonts w:eastAsia="宋体" w:hint="eastAsia"/>
        </w:rPr>
        <w:t>招标方式</w:t>
      </w:r>
    </w:p>
    <w:p w:rsidR="001B55FD" w:rsidRDefault="00D66A0F">
      <w:pPr>
        <w:pStyle w:val="11"/>
        <w:spacing w:line="360" w:lineRule="auto"/>
        <w:ind w:firstLineChars="200" w:firstLine="420"/>
        <w:rPr>
          <w:rFonts w:asciiTheme="minorHAnsi" w:eastAsiaTheme="minorEastAsia" w:hAnsiTheme="minorHAnsi" w:cstheme="minorBidi"/>
          <w:sz w:val="21"/>
          <w:szCs w:val="24"/>
        </w:rPr>
      </w:pPr>
      <w:r>
        <w:rPr>
          <w:rFonts w:asciiTheme="minorHAnsi" w:hAnsiTheme="minorHAnsi" w:cstheme="minorBidi" w:hint="eastAsia"/>
          <w:sz w:val="21"/>
          <w:szCs w:val="24"/>
        </w:rPr>
        <w:t>采用公开招标的方式，公开</w:t>
      </w:r>
      <w:r>
        <w:rPr>
          <w:rFonts w:asciiTheme="minorHAnsi" w:hAnsiTheme="minorHAnsi" w:cstheme="minorBidi"/>
          <w:sz w:val="21"/>
          <w:szCs w:val="24"/>
        </w:rPr>
        <w:t>招标是指招标人以</w:t>
      </w:r>
      <w:r>
        <w:rPr>
          <w:rFonts w:asciiTheme="minorHAnsi" w:hAnsiTheme="minorHAnsi" w:cstheme="minorBidi" w:hint="eastAsia"/>
          <w:sz w:val="21"/>
          <w:szCs w:val="24"/>
        </w:rPr>
        <w:t>招标公告</w:t>
      </w:r>
      <w:r>
        <w:rPr>
          <w:rFonts w:asciiTheme="minorHAnsi" w:hAnsiTheme="minorHAnsi" w:cstheme="minorBidi"/>
          <w:sz w:val="21"/>
          <w:szCs w:val="24"/>
        </w:rPr>
        <w:t>的方式邀请</w:t>
      </w:r>
      <w:r>
        <w:rPr>
          <w:rFonts w:asciiTheme="minorHAnsi" w:hAnsiTheme="minorHAnsi" w:cstheme="minorBidi" w:hint="eastAsia"/>
          <w:sz w:val="21"/>
          <w:szCs w:val="24"/>
        </w:rPr>
        <w:t>三家或三家以上不特定</w:t>
      </w:r>
      <w:r>
        <w:rPr>
          <w:rFonts w:asciiTheme="minorHAnsi" w:hAnsiTheme="minorHAnsi" w:cstheme="minorBidi"/>
          <w:sz w:val="21"/>
          <w:szCs w:val="24"/>
        </w:rPr>
        <w:t>的法人或者其他组织投标。</w:t>
      </w:r>
    </w:p>
    <w:p w:rsidR="001B55FD" w:rsidRDefault="00D66A0F">
      <w:pPr>
        <w:spacing w:line="360" w:lineRule="auto"/>
        <w:ind w:firstLineChars="200" w:firstLine="420"/>
      </w:pPr>
      <w:r>
        <w:rPr>
          <w:rFonts w:eastAsia="宋体" w:hint="eastAsia"/>
        </w:rPr>
        <w:t>1.3</w:t>
      </w:r>
      <w:r>
        <w:rPr>
          <w:rFonts w:eastAsia="宋体" w:hint="eastAsia"/>
        </w:rPr>
        <w:t>合格的投标人</w:t>
      </w:r>
    </w:p>
    <w:p w:rsidR="001B55FD" w:rsidRDefault="00D66A0F">
      <w:pPr>
        <w:spacing w:line="360" w:lineRule="auto"/>
        <w:ind w:left="420"/>
      </w:pPr>
      <w:r>
        <w:rPr>
          <w:rFonts w:eastAsia="宋体" w:hint="eastAsia"/>
        </w:rPr>
        <w:t>1</w:t>
      </w:r>
      <w:r>
        <w:rPr>
          <w:rFonts w:eastAsia="宋体" w:hint="eastAsia"/>
        </w:rPr>
        <w:t>）投标人必须是在中华人民共和国境内注册（不含港、澳、台地区）的独立法人机构，拥有合法经营权力，符合国家有关规定，具有独立承担民事责任的能力；</w:t>
      </w:r>
    </w:p>
    <w:p w:rsidR="001B55FD" w:rsidRDefault="00D66A0F">
      <w:pPr>
        <w:spacing w:line="360" w:lineRule="auto"/>
        <w:ind w:left="420"/>
      </w:pPr>
      <w:r>
        <w:rPr>
          <w:rFonts w:eastAsia="宋体" w:hint="eastAsia"/>
        </w:rPr>
        <w:t>2</w:t>
      </w:r>
      <w:r>
        <w:rPr>
          <w:rFonts w:eastAsia="宋体" w:hint="eastAsia"/>
        </w:rPr>
        <w:t>）近三年内，在经营活动中没有重大违法记录，没有骗取中标和严重违约的行为，提供的服务没有违法问题及安全事故；</w:t>
      </w:r>
    </w:p>
    <w:p w:rsidR="001B55FD" w:rsidRDefault="00D66A0F">
      <w:pPr>
        <w:spacing w:line="360" w:lineRule="auto"/>
        <w:ind w:left="420"/>
      </w:pPr>
      <w:r>
        <w:rPr>
          <w:rFonts w:eastAsia="宋体" w:hint="eastAsia"/>
        </w:rPr>
        <w:t>3</w:t>
      </w:r>
      <w:r>
        <w:rPr>
          <w:rFonts w:eastAsia="宋体" w:hint="eastAsia"/>
        </w:rPr>
        <w:t>）具有承接相关外包服务的资质；</w:t>
      </w:r>
    </w:p>
    <w:p w:rsidR="001B55FD" w:rsidRDefault="00D66A0F">
      <w:pPr>
        <w:spacing w:line="360" w:lineRule="auto"/>
        <w:ind w:left="420"/>
      </w:pPr>
      <w:r>
        <w:rPr>
          <w:rFonts w:eastAsia="宋体" w:hint="eastAsia"/>
        </w:rPr>
        <w:t>4</w:t>
      </w:r>
      <w:r>
        <w:rPr>
          <w:rFonts w:eastAsia="宋体" w:hint="eastAsia"/>
        </w:rPr>
        <w:t>）</w:t>
      </w:r>
      <w:r>
        <w:rPr>
          <w:rFonts w:eastAsia="宋体"/>
        </w:rPr>
        <w:t>具有良好的商业信誉和健全的财务会计制度</w:t>
      </w:r>
      <w:r>
        <w:rPr>
          <w:rFonts w:eastAsia="宋体" w:hint="eastAsia"/>
        </w:rPr>
        <w:t>；</w:t>
      </w:r>
    </w:p>
    <w:p w:rsidR="001B55FD" w:rsidRDefault="00D66A0F">
      <w:pPr>
        <w:spacing w:line="360" w:lineRule="auto"/>
        <w:ind w:left="420"/>
      </w:pPr>
      <w:r>
        <w:rPr>
          <w:rFonts w:eastAsia="宋体" w:hint="eastAsia"/>
        </w:rPr>
        <w:t>5</w:t>
      </w:r>
      <w:r>
        <w:rPr>
          <w:rFonts w:eastAsia="宋体" w:hint="eastAsia"/>
        </w:rPr>
        <w:t>）具有履行合同所必需的设备和专业技术能力；</w:t>
      </w:r>
    </w:p>
    <w:p w:rsidR="001B55FD" w:rsidRDefault="00D66A0F">
      <w:pPr>
        <w:spacing w:line="360" w:lineRule="auto"/>
        <w:ind w:left="420"/>
      </w:pPr>
      <w:r>
        <w:rPr>
          <w:rFonts w:eastAsia="宋体" w:hint="eastAsia"/>
        </w:rPr>
        <w:t>6</w:t>
      </w:r>
      <w:r>
        <w:rPr>
          <w:rFonts w:eastAsia="宋体" w:hint="eastAsia"/>
        </w:rPr>
        <w:t>）</w:t>
      </w:r>
      <w:r>
        <w:rPr>
          <w:rFonts w:eastAsia="宋体"/>
        </w:rPr>
        <w:t>有依法缴纳税收和社会保障资金的良好记录</w:t>
      </w:r>
      <w:r>
        <w:rPr>
          <w:rFonts w:eastAsia="宋体" w:hint="eastAsia"/>
        </w:rPr>
        <w:t>；</w:t>
      </w:r>
    </w:p>
    <w:p w:rsidR="001B55FD" w:rsidRDefault="00D66A0F">
      <w:pPr>
        <w:spacing w:line="360" w:lineRule="auto"/>
        <w:ind w:left="420"/>
      </w:pPr>
      <w:r>
        <w:rPr>
          <w:rFonts w:eastAsia="宋体" w:hint="eastAsia"/>
        </w:rPr>
        <w:t>7</w:t>
      </w:r>
      <w:r>
        <w:rPr>
          <w:rFonts w:eastAsia="宋体" w:hint="eastAsia"/>
        </w:rPr>
        <w:t>）投标人应已通过资格预审。</w:t>
      </w:r>
    </w:p>
    <w:p w:rsidR="001B55FD" w:rsidRDefault="00D66A0F">
      <w:pPr>
        <w:snapToGrid w:val="0"/>
        <w:spacing w:beforeLines="20" w:before="62" w:line="360" w:lineRule="auto"/>
        <w:ind w:firstLineChars="200" w:firstLine="420"/>
      </w:pPr>
      <w:r>
        <w:rPr>
          <w:rFonts w:eastAsia="宋体" w:hint="eastAsia"/>
        </w:rPr>
        <w:t>1.4</w:t>
      </w:r>
      <w:r>
        <w:rPr>
          <w:rFonts w:eastAsia="宋体" w:hint="eastAsia"/>
        </w:rPr>
        <w:t>投标人不得存在下列情形之一：</w:t>
      </w:r>
    </w:p>
    <w:p w:rsidR="001B55FD" w:rsidRDefault="00D66A0F">
      <w:pPr>
        <w:snapToGrid w:val="0"/>
        <w:spacing w:beforeLines="20" w:before="62" w:line="360" w:lineRule="auto"/>
        <w:ind w:firstLineChars="200" w:firstLine="420"/>
      </w:pPr>
      <w:r>
        <w:rPr>
          <w:rFonts w:eastAsia="宋体"/>
        </w:rPr>
        <w:t>1</w:t>
      </w:r>
      <w:r>
        <w:rPr>
          <w:rFonts w:eastAsia="宋体" w:hint="eastAsia"/>
        </w:rPr>
        <w:t>）为招标人不具有独立法人资格的附属机构（单位）；</w:t>
      </w:r>
    </w:p>
    <w:p w:rsidR="001B55FD" w:rsidRDefault="00D66A0F">
      <w:pPr>
        <w:snapToGrid w:val="0"/>
        <w:spacing w:beforeLines="20" w:before="62" w:line="360" w:lineRule="auto"/>
        <w:ind w:firstLineChars="200" w:firstLine="420"/>
      </w:pPr>
      <w:r>
        <w:rPr>
          <w:rFonts w:eastAsia="宋体"/>
        </w:rPr>
        <w:t>2</w:t>
      </w:r>
      <w:r>
        <w:rPr>
          <w:rFonts w:eastAsia="宋体" w:hint="eastAsia"/>
        </w:rPr>
        <w:t>）单位负责人为同一人或者存在控股、管理关系的不同单位，同时参加招标项目投标的；</w:t>
      </w:r>
    </w:p>
    <w:p w:rsidR="001B55FD" w:rsidRDefault="00D66A0F">
      <w:pPr>
        <w:snapToGrid w:val="0"/>
        <w:spacing w:beforeLines="20" w:before="62" w:line="360" w:lineRule="auto"/>
        <w:ind w:firstLineChars="200" w:firstLine="420"/>
      </w:pPr>
      <w:r>
        <w:rPr>
          <w:rFonts w:eastAsia="宋体"/>
        </w:rPr>
        <w:t>3</w:t>
      </w:r>
      <w:r>
        <w:rPr>
          <w:rFonts w:eastAsia="宋体" w:hint="eastAsia"/>
        </w:rPr>
        <w:t>）被责令停业、暂停或取消投标资格的；</w:t>
      </w:r>
    </w:p>
    <w:p w:rsidR="001B55FD" w:rsidRDefault="00D66A0F">
      <w:pPr>
        <w:snapToGrid w:val="0"/>
        <w:spacing w:beforeLines="20" w:before="62" w:line="360" w:lineRule="auto"/>
        <w:ind w:firstLineChars="200" w:firstLine="420"/>
      </w:pPr>
      <w:r>
        <w:rPr>
          <w:rFonts w:eastAsia="宋体"/>
        </w:rPr>
        <w:t>4</w:t>
      </w:r>
      <w:r>
        <w:rPr>
          <w:rFonts w:eastAsia="宋体" w:hint="eastAsia"/>
        </w:rPr>
        <w:t>）财产被接管或冻结的。</w:t>
      </w:r>
    </w:p>
    <w:p w:rsidR="001B55FD" w:rsidRDefault="00D66A0F">
      <w:pPr>
        <w:pStyle w:val="af5"/>
        <w:spacing w:line="360" w:lineRule="auto"/>
        <w:rPr>
          <w:color w:val="auto"/>
        </w:rPr>
      </w:pPr>
      <w:r>
        <w:rPr>
          <w:rFonts w:eastAsia="宋体"/>
          <w:color w:val="auto"/>
        </w:rPr>
        <w:t>1.5</w:t>
      </w:r>
      <w:r>
        <w:rPr>
          <w:rFonts w:eastAsia="宋体" w:hint="eastAsia"/>
          <w:color w:val="auto"/>
        </w:rPr>
        <w:t>投标费用</w:t>
      </w:r>
    </w:p>
    <w:p w:rsidR="001B55FD" w:rsidRDefault="00D66A0F">
      <w:pPr>
        <w:pStyle w:val="11"/>
        <w:spacing w:line="360" w:lineRule="auto"/>
        <w:ind w:firstLineChars="200" w:firstLine="420"/>
        <w:rPr>
          <w:rFonts w:asciiTheme="minorHAnsi" w:eastAsiaTheme="minorEastAsia" w:hAnsiTheme="minorHAnsi" w:cstheme="minorBidi"/>
          <w:sz w:val="21"/>
          <w:szCs w:val="24"/>
        </w:rPr>
      </w:pPr>
      <w:r>
        <w:rPr>
          <w:rFonts w:asciiTheme="minorHAnsi" w:hAnsiTheme="minorHAnsi" w:cstheme="minorBidi" w:hint="eastAsia"/>
          <w:sz w:val="21"/>
          <w:szCs w:val="24"/>
        </w:rPr>
        <w:t>不论投标的结果如何，投标人自行承担所有参与准备和参与投标有关的费用。</w:t>
      </w:r>
    </w:p>
    <w:p w:rsidR="001B55FD" w:rsidRDefault="00D66A0F">
      <w:pPr>
        <w:pStyle w:val="11"/>
        <w:spacing w:line="360" w:lineRule="auto"/>
        <w:ind w:firstLineChars="200" w:firstLine="420"/>
        <w:rPr>
          <w:rFonts w:asciiTheme="minorHAnsi" w:eastAsiaTheme="minorEastAsia" w:hAnsiTheme="minorHAnsi" w:cstheme="minorBidi"/>
          <w:sz w:val="21"/>
          <w:szCs w:val="24"/>
        </w:rPr>
      </w:pPr>
      <w:r>
        <w:rPr>
          <w:rFonts w:asciiTheme="minorHAnsi" w:hAnsiTheme="minorHAnsi" w:cstheme="minorBidi"/>
          <w:sz w:val="21"/>
          <w:szCs w:val="24"/>
        </w:rPr>
        <w:t>1.6</w:t>
      </w:r>
      <w:r>
        <w:rPr>
          <w:rFonts w:asciiTheme="minorHAnsi" w:hAnsiTheme="minorHAnsi" w:cstheme="minorBidi" w:hint="eastAsia"/>
          <w:sz w:val="21"/>
          <w:szCs w:val="24"/>
        </w:rPr>
        <w:t>招标主体</w:t>
      </w:r>
    </w:p>
    <w:p w:rsidR="001B55FD" w:rsidRDefault="00D66A0F">
      <w:pPr>
        <w:spacing w:line="360" w:lineRule="auto"/>
        <w:ind w:firstLineChars="200" w:firstLine="420"/>
      </w:pPr>
      <w:r>
        <w:rPr>
          <w:rFonts w:eastAsia="宋体" w:hint="eastAsia"/>
        </w:rPr>
        <w:t>本次招投标工作由中国人寿保险（海外）股份有限公司组织。签约主体为中国人寿保险</w:t>
      </w:r>
      <w:r>
        <w:rPr>
          <w:rFonts w:eastAsia="宋体" w:hint="eastAsia"/>
        </w:rPr>
        <w:lastRenderedPageBreak/>
        <w:t>（海外）股份有限公司，由深圳作业中心单独承担招标文件所述义务，具体以双方签署的正式合同为准。投标人在招投标过程中所做承诺对中国人寿保险（海外）股份有限公司及其下属子公司、分公司、关联公司等均有效。</w:t>
      </w:r>
    </w:p>
    <w:p w:rsidR="001B55FD" w:rsidRDefault="001B55FD">
      <w:pPr>
        <w:spacing w:line="360" w:lineRule="auto"/>
        <w:ind w:firstLineChars="200" w:firstLine="420"/>
      </w:pPr>
    </w:p>
    <w:p w:rsidR="001B55FD" w:rsidRDefault="00D66A0F">
      <w:pPr>
        <w:pStyle w:val="af5"/>
        <w:numPr>
          <w:ilvl w:val="0"/>
          <w:numId w:val="3"/>
        </w:numPr>
        <w:ind w:left="0" w:firstLineChars="0" w:firstLine="0"/>
        <w:outlineLvl w:val="2"/>
        <w:rPr>
          <w:b/>
          <w:color w:val="auto"/>
          <w:szCs w:val="21"/>
        </w:rPr>
      </w:pPr>
      <w:bookmarkStart w:id="49" w:name="_Toc425429344"/>
      <w:bookmarkStart w:id="50" w:name="_Toc22249"/>
      <w:bookmarkStart w:id="51" w:name="_Toc18406"/>
      <w:bookmarkStart w:id="52" w:name="_Toc96419298"/>
      <w:r>
        <w:rPr>
          <w:rFonts w:eastAsia="宋体" w:hint="eastAsia"/>
          <w:b/>
          <w:color w:val="auto"/>
          <w:szCs w:val="21"/>
        </w:rPr>
        <w:t>招标文件</w:t>
      </w:r>
      <w:bookmarkEnd w:id="49"/>
      <w:bookmarkEnd w:id="50"/>
      <w:bookmarkEnd w:id="51"/>
      <w:bookmarkEnd w:id="52"/>
    </w:p>
    <w:p w:rsidR="001B55FD" w:rsidRDefault="001B55FD">
      <w:pPr>
        <w:pStyle w:val="af5"/>
        <w:numPr>
          <w:ilvl w:val="0"/>
          <w:numId w:val="4"/>
        </w:numPr>
        <w:spacing w:line="360" w:lineRule="auto"/>
        <w:ind w:firstLineChars="0"/>
        <w:rPr>
          <w:rFonts w:ascii="宋体" w:hAnsi="宋体"/>
          <w:vanish/>
          <w:color w:val="auto"/>
          <w:sz w:val="24"/>
        </w:rPr>
      </w:pPr>
    </w:p>
    <w:p w:rsidR="001B55FD" w:rsidRDefault="001B55FD">
      <w:pPr>
        <w:pStyle w:val="af5"/>
        <w:numPr>
          <w:ilvl w:val="0"/>
          <w:numId w:val="4"/>
        </w:numPr>
        <w:spacing w:line="360" w:lineRule="auto"/>
        <w:ind w:firstLineChars="0"/>
        <w:rPr>
          <w:rFonts w:ascii="宋体" w:hAnsi="宋体"/>
          <w:vanish/>
          <w:color w:val="auto"/>
          <w:sz w:val="24"/>
        </w:rPr>
      </w:pP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2.1</w:t>
      </w:r>
      <w:r>
        <w:rPr>
          <w:rFonts w:asciiTheme="minorEastAsia" w:eastAsia="宋体" w:hAnsiTheme="minorEastAsia" w:hint="eastAsia"/>
          <w:szCs w:val="21"/>
        </w:rPr>
        <w:t>招标文件的组成</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2.1.1.</w:t>
      </w:r>
      <w:r>
        <w:rPr>
          <w:rFonts w:asciiTheme="minorEastAsia" w:eastAsia="宋体" w:hAnsiTheme="minorEastAsia" w:hint="eastAsia"/>
          <w:szCs w:val="21"/>
        </w:rPr>
        <w:t>本招标文件包括：投标邀请书、投标人须知、商务技术需求、投标文件格式。</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2.1.2</w:t>
      </w:r>
      <w:r>
        <w:rPr>
          <w:rFonts w:asciiTheme="minorEastAsia" w:eastAsia="宋体" w:hAnsiTheme="minorEastAsia" w:hint="eastAsia"/>
          <w:szCs w:val="21"/>
        </w:rPr>
        <w:t>招标文件的澄清、修改，构成招标文件的组成部分，对投标人具有约束力。</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2.1.3</w:t>
      </w:r>
      <w:r>
        <w:rPr>
          <w:rFonts w:asciiTheme="minorEastAsia" w:eastAsia="宋体" w:hAnsiTheme="minorEastAsia" w:hint="eastAsia"/>
          <w:szCs w:val="21"/>
        </w:rPr>
        <w:t>投标人应认真阅读招标文件中各有关事项、格式、条款和规范等要求。如果投标人没有按照招标文件的要求提交全部资料或者没有对招标文件做出实质性响应，投标有可能被拒绝。</w:t>
      </w:r>
    </w:p>
    <w:p w:rsidR="001B55FD" w:rsidRDefault="001B55FD">
      <w:pPr>
        <w:pStyle w:val="af5"/>
        <w:numPr>
          <w:ilvl w:val="0"/>
          <w:numId w:val="5"/>
        </w:numPr>
        <w:spacing w:line="360" w:lineRule="auto"/>
        <w:ind w:firstLineChars="0"/>
        <w:rPr>
          <w:rFonts w:asciiTheme="minorEastAsia" w:hAnsiTheme="minorEastAsia"/>
          <w:vanish/>
          <w:color w:val="auto"/>
          <w:szCs w:val="21"/>
        </w:rPr>
      </w:pPr>
    </w:p>
    <w:p w:rsidR="001B55FD" w:rsidRDefault="001B55FD">
      <w:pPr>
        <w:pStyle w:val="af5"/>
        <w:numPr>
          <w:ilvl w:val="0"/>
          <w:numId w:val="5"/>
        </w:numPr>
        <w:spacing w:line="360" w:lineRule="auto"/>
        <w:ind w:firstLineChars="0"/>
        <w:rPr>
          <w:rFonts w:asciiTheme="minorEastAsia" w:hAnsiTheme="minorEastAsia"/>
          <w:vanish/>
          <w:color w:val="auto"/>
          <w:szCs w:val="21"/>
        </w:rPr>
      </w:pPr>
    </w:p>
    <w:p w:rsidR="001B55FD" w:rsidRDefault="001B55FD">
      <w:pPr>
        <w:pStyle w:val="af5"/>
        <w:numPr>
          <w:ilvl w:val="1"/>
          <w:numId w:val="5"/>
        </w:numPr>
        <w:spacing w:line="360" w:lineRule="auto"/>
        <w:ind w:firstLineChars="0"/>
        <w:rPr>
          <w:rFonts w:asciiTheme="minorEastAsia" w:hAnsiTheme="minorEastAsia"/>
          <w:vanish/>
          <w:color w:val="auto"/>
          <w:szCs w:val="21"/>
        </w:rPr>
      </w:pP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2.2</w:t>
      </w:r>
      <w:r>
        <w:rPr>
          <w:rFonts w:asciiTheme="minorEastAsia" w:eastAsia="宋体" w:hAnsiTheme="minorEastAsia" w:hint="eastAsia"/>
          <w:szCs w:val="21"/>
        </w:rPr>
        <w:t>招标文件的澄清</w:t>
      </w:r>
    </w:p>
    <w:p w:rsidR="001B55FD" w:rsidRDefault="001B55FD">
      <w:pPr>
        <w:pStyle w:val="af5"/>
        <w:numPr>
          <w:ilvl w:val="1"/>
          <w:numId w:val="6"/>
        </w:numPr>
        <w:spacing w:line="360" w:lineRule="auto"/>
        <w:ind w:firstLine="420"/>
        <w:rPr>
          <w:rFonts w:asciiTheme="minorEastAsia" w:hAnsiTheme="minorEastAsia"/>
          <w:vanish/>
          <w:color w:val="auto"/>
          <w:szCs w:val="21"/>
        </w:rPr>
      </w:pP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2.2.1</w:t>
      </w:r>
      <w:r>
        <w:rPr>
          <w:rFonts w:asciiTheme="minorEastAsia" w:eastAsia="宋体" w:hAnsiTheme="minorEastAsia" w:hint="eastAsia"/>
          <w:szCs w:val="21"/>
        </w:rPr>
        <w:t>投标人应仔细阅读和检查招标文件的全部内容。如发现缺页或附件不全，应及时向招标人提出，以便补齐。如有疑问，应在投标人须知前附表或商务需求规定的时间前以书面形式（</w:t>
      </w:r>
      <w:r>
        <w:rPr>
          <w:rFonts w:asciiTheme="minorEastAsia" w:eastAsia="宋体" w:hAnsiTheme="minorEastAsia" w:hint="eastAsia"/>
          <w:szCs w:val="21"/>
          <w:u w:val="single"/>
        </w:rPr>
        <w:t>包括信函、电邮等可以有形地表现所载内容的形式，下同</w:t>
      </w:r>
      <w:r>
        <w:rPr>
          <w:rFonts w:asciiTheme="minorEastAsia" w:eastAsia="宋体" w:hAnsiTheme="minorEastAsia" w:hint="eastAsia"/>
          <w:szCs w:val="21"/>
        </w:rPr>
        <w:t>），要求招标人对招标文件予以澄清。</w:t>
      </w:r>
    </w:p>
    <w:p w:rsidR="001B55FD" w:rsidRDefault="00D66A0F">
      <w:pPr>
        <w:pStyle w:val="af5"/>
        <w:spacing w:line="360" w:lineRule="auto"/>
        <w:rPr>
          <w:rFonts w:asciiTheme="minorEastAsia" w:hAnsiTheme="minorEastAsia"/>
          <w:color w:val="auto"/>
          <w:szCs w:val="21"/>
        </w:rPr>
      </w:pPr>
      <w:r>
        <w:rPr>
          <w:rFonts w:asciiTheme="minorEastAsia" w:eastAsia="宋体" w:hAnsiTheme="minorEastAsia" w:hint="eastAsia"/>
          <w:color w:val="auto"/>
          <w:szCs w:val="21"/>
        </w:rPr>
        <w:t>2.2.2招标文件的澄清将以书面的形式发给所有已获取招标文件的投标人，但不指明澄清问题的来源。</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2.3</w:t>
      </w:r>
      <w:r>
        <w:rPr>
          <w:rFonts w:asciiTheme="minorEastAsia" w:eastAsia="宋体" w:hAnsiTheme="minorEastAsia" w:hint="eastAsia"/>
          <w:szCs w:val="21"/>
        </w:rPr>
        <w:t>招标文件的修改</w:t>
      </w:r>
    </w:p>
    <w:p w:rsidR="001B55FD" w:rsidRDefault="00D66A0F">
      <w:pPr>
        <w:pStyle w:val="af5"/>
        <w:spacing w:line="360" w:lineRule="auto"/>
        <w:rPr>
          <w:rFonts w:asciiTheme="minorEastAsia" w:hAnsiTheme="minorEastAsia"/>
          <w:color w:val="auto"/>
          <w:szCs w:val="21"/>
        </w:rPr>
      </w:pPr>
      <w:r>
        <w:rPr>
          <w:rFonts w:asciiTheme="minorEastAsia" w:eastAsia="宋体" w:hAnsiTheme="minorEastAsia" w:hint="eastAsia"/>
          <w:color w:val="auto"/>
          <w:szCs w:val="21"/>
        </w:rPr>
        <w:t>2.3.1招标人可以书面形式修改招标文件，并通知所有已获取招标文件的投标人。</w:t>
      </w:r>
    </w:p>
    <w:p w:rsidR="001B55FD" w:rsidRDefault="001B55FD">
      <w:pPr>
        <w:rPr>
          <w:rFonts w:ascii="宋体" w:hAnsi="宋体"/>
          <w:sz w:val="24"/>
        </w:rPr>
      </w:pPr>
    </w:p>
    <w:p w:rsidR="001B55FD" w:rsidRDefault="00D66A0F">
      <w:pPr>
        <w:pStyle w:val="af5"/>
        <w:numPr>
          <w:ilvl w:val="0"/>
          <w:numId w:val="3"/>
        </w:numPr>
        <w:ind w:left="0" w:firstLineChars="0" w:firstLine="0"/>
        <w:outlineLvl w:val="2"/>
        <w:rPr>
          <w:b/>
          <w:color w:val="auto"/>
          <w:szCs w:val="21"/>
        </w:rPr>
      </w:pPr>
      <w:bookmarkStart w:id="53" w:name="_Toc9746"/>
      <w:bookmarkStart w:id="54" w:name="_Toc425429345"/>
      <w:bookmarkStart w:id="55" w:name="_Toc12540"/>
      <w:bookmarkStart w:id="56" w:name="_Toc96419299"/>
      <w:r>
        <w:rPr>
          <w:rFonts w:eastAsia="宋体" w:hint="eastAsia"/>
          <w:b/>
          <w:color w:val="auto"/>
          <w:szCs w:val="21"/>
        </w:rPr>
        <w:t>投标文件</w:t>
      </w:r>
      <w:bookmarkEnd w:id="53"/>
      <w:bookmarkEnd w:id="54"/>
      <w:bookmarkEnd w:id="55"/>
      <w:bookmarkEnd w:id="56"/>
    </w:p>
    <w:p w:rsidR="001B55FD" w:rsidRDefault="001B55FD">
      <w:pPr>
        <w:pStyle w:val="af5"/>
        <w:numPr>
          <w:ilvl w:val="0"/>
          <w:numId w:val="5"/>
        </w:numPr>
        <w:spacing w:line="360" w:lineRule="auto"/>
        <w:ind w:firstLineChars="0"/>
        <w:rPr>
          <w:rFonts w:asciiTheme="minorEastAsia" w:hAnsiTheme="minorEastAsia"/>
          <w:vanish/>
          <w:color w:val="auto"/>
          <w:sz w:val="24"/>
        </w:rPr>
      </w:pP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3.1</w:t>
      </w:r>
      <w:r>
        <w:rPr>
          <w:rFonts w:asciiTheme="minorEastAsia" w:eastAsia="宋体" w:hAnsiTheme="minorEastAsia" w:hint="eastAsia"/>
          <w:szCs w:val="21"/>
        </w:rPr>
        <w:t>投标文件的编制</w:t>
      </w:r>
    </w:p>
    <w:p w:rsidR="001B55FD" w:rsidRDefault="00D66A0F">
      <w:pPr>
        <w:spacing w:line="360" w:lineRule="auto"/>
        <w:ind w:firstLineChars="200" w:firstLine="420"/>
        <w:rPr>
          <w:rFonts w:asciiTheme="minorEastAsia" w:hAnsiTheme="minorEastAsia"/>
          <w:szCs w:val="21"/>
        </w:rPr>
      </w:pPr>
      <w:r>
        <w:rPr>
          <w:rFonts w:ascii="宋体" w:eastAsia="宋体" w:hAnsi="宋体"/>
          <w:color w:val="000000"/>
          <w:szCs w:val="21"/>
        </w:rPr>
        <w:t>3.1.1投标人</w:t>
      </w:r>
      <w:r>
        <w:rPr>
          <w:rFonts w:ascii="宋体" w:eastAsia="宋体" w:hAnsi="宋体" w:hint="eastAsia"/>
          <w:color w:val="000000"/>
          <w:szCs w:val="21"/>
        </w:rPr>
        <w:t>应</w:t>
      </w:r>
      <w:r>
        <w:rPr>
          <w:rFonts w:ascii="宋体" w:eastAsia="宋体" w:hAnsi="宋体"/>
          <w:color w:val="000000"/>
          <w:szCs w:val="21"/>
        </w:rPr>
        <w:t>按照招标文件的内容编写投标文件，并对招标文件做出实质性响应，凡属于非实质性响应或投标文件产生重大偏差均会造成废标。凡属于细微偏差的将会由评标委员会做出不利于投标人的评</w:t>
      </w:r>
      <w:r>
        <w:rPr>
          <w:rFonts w:ascii="宋体" w:eastAsia="宋体" w:hAnsi="宋体" w:hint="eastAsia"/>
          <w:color w:val="000000"/>
          <w:szCs w:val="21"/>
        </w:rPr>
        <w:t>审</w:t>
      </w:r>
      <w:r>
        <w:rPr>
          <w:rFonts w:ascii="宋体" w:eastAsia="宋体" w:hAnsi="宋体"/>
          <w:color w:val="000000"/>
          <w:szCs w:val="21"/>
        </w:rPr>
        <w:t>。</w:t>
      </w:r>
    </w:p>
    <w:p w:rsidR="001B55FD" w:rsidRDefault="00D66A0F">
      <w:pPr>
        <w:spacing w:line="360" w:lineRule="auto"/>
        <w:ind w:firstLineChars="200" w:firstLine="420"/>
        <w:rPr>
          <w:rFonts w:asciiTheme="minorEastAsia" w:hAnsiTheme="minorEastAsia"/>
          <w:szCs w:val="21"/>
        </w:rPr>
      </w:pPr>
      <w:r>
        <w:rPr>
          <w:rFonts w:ascii="宋体" w:eastAsia="宋体" w:hAnsi="宋体"/>
          <w:color w:val="000000"/>
          <w:szCs w:val="21"/>
        </w:rPr>
        <w:t>3.1.2投标人提交的投标文件以及投标人与招标人就有关投标的所有往来函电均应</w:t>
      </w:r>
      <w:r>
        <w:rPr>
          <w:rFonts w:ascii="宋体" w:eastAsia="宋体" w:hAnsi="宋体" w:hint="eastAsia"/>
          <w:color w:val="000000"/>
          <w:szCs w:val="21"/>
        </w:rPr>
        <w:t>使</w:t>
      </w:r>
      <w:r>
        <w:rPr>
          <w:rFonts w:ascii="宋体" w:eastAsia="宋体" w:hAnsi="宋体"/>
          <w:color w:val="000000"/>
          <w:szCs w:val="21"/>
        </w:rPr>
        <w:t>用</w:t>
      </w:r>
      <w:r>
        <w:rPr>
          <w:rFonts w:ascii="宋体" w:eastAsia="宋体" w:hAnsi="宋体"/>
          <w:szCs w:val="21"/>
          <w:u w:val="single"/>
        </w:rPr>
        <w:t>中文</w:t>
      </w:r>
      <w:r>
        <w:rPr>
          <w:rFonts w:ascii="宋体" w:eastAsia="宋体" w:hAnsi="宋体"/>
          <w:color w:val="000000"/>
          <w:szCs w:val="21"/>
        </w:rPr>
        <w:t>。投标人提交的支持文件和印刷的文献可以使用另一种语言，但</w:t>
      </w:r>
      <w:r>
        <w:rPr>
          <w:rFonts w:ascii="宋体" w:eastAsia="宋体" w:hAnsi="宋体" w:hint="eastAsia"/>
          <w:color w:val="000000"/>
          <w:szCs w:val="21"/>
        </w:rPr>
        <w:t>相</w:t>
      </w:r>
      <w:r>
        <w:rPr>
          <w:rFonts w:ascii="宋体" w:eastAsia="宋体" w:hAnsi="宋体"/>
          <w:color w:val="000000"/>
          <w:szCs w:val="21"/>
        </w:rPr>
        <w:t>应内容应译成中文，在解释投标文件时</w:t>
      </w:r>
      <w:r>
        <w:rPr>
          <w:rFonts w:ascii="宋体" w:eastAsia="宋体" w:hAnsi="宋体" w:hint="eastAsia"/>
          <w:color w:val="000000"/>
          <w:szCs w:val="21"/>
        </w:rPr>
        <w:t>以中文译本</w:t>
      </w:r>
      <w:r>
        <w:rPr>
          <w:rFonts w:ascii="宋体" w:eastAsia="宋体" w:hAnsi="宋体"/>
          <w:color w:val="000000"/>
          <w:szCs w:val="21"/>
        </w:rPr>
        <w:t>为准。</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3.1.3</w:t>
      </w:r>
      <w:r>
        <w:rPr>
          <w:rFonts w:asciiTheme="minorEastAsia" w:eastAsia="宋体" w:hAnsiTheme="minorEastAsia" w:hint="eastAsia"/>
          <w:szCs w:val="21"/>
        </w:rPr>
        <w:t>投标文件应用不褪色的材料书写或打印，并由投标人的法定代表人或其委托代理人签字或盖单位章。委托代理人签字的，投标文件应附法定代表人签署的授权委托书。投标</w:t>
      </w:r>
      <w:r>
        <w:rPr>
          <w:rFonts w:asciiTheme="minorEastAsia" w:eastAsia="宋体" w:hAnsiTheme="minorEastAsia" w:hint="eastAsia"/>
          <w:szCs w:val="21"/>
        </w:rPr>
        <w:lastRenderedPageBreak/>
        <w:t>文件应尽量避免涂改、行间插字或删除。如果出现上述情况，改动之处应加盖单位章或由投标人的法定代表人或其授权的代理人签字确认。</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3.1.4</w:t>
      </w:r>
      <w:r>
        <w:rPr>
          <w:rFonts w:asciiTheme="minorEastAsia" w:eastAsia="宋体" w:hAnsiTheme="minorEastAsia" w:hint="eastAsia"/>
          <w:szCs w:val="21"/>
        </w:rPr>
        <w:t>投标文件正本一份</w:t>
      </w:r>
      <w:r>
        <w:rPr>
          <w:rFonts w:asciiTheme="minorEastAsia" w:eastAsia="宋体" w:hAnsiTheme="minorEastAsia"/>
          <w:szCs w:val="21"/>
        </w:rPr>
        <w:t xml:space="preserve">, </w:t>
      </w:r>
      <w:r>
        <w:rPr>
          <w:rFonts w:asciiTheme="minorEastAsia" w:eastAsia="宋体" w:hAnsiTheme="minorEastAsia" w:hint="eastAsia"/>
          <w:szCs w:val="21"/>
        </w:rPr>
        <w:t>副本份数见投标人须知前附表或商务需求。正本和副本的封面上应清楚地标记“正本”或“副本”的字样。投标文件的正本及副本应由投标人的法定代表人或其授权人逐页小签或加盖骑缝章均可。当副本和正本不一致时，以正本为准。</w:t>
      </w:r>
    </w:p>
    <w:p w:rsidR="001B55FD" w:rsidRDefault="00D66A0F">
      <w:pPr>
        <w:spacing w:line="360" w:lineRule="auto"/>
        <w:ind w:firstLineChars="200" w:firstLine="422"/>
        <w:rPr>
          <w:rFonts w:asciiTheme="minorEastAsia" w:hAnsiTheme="minorEastAsia"/>
          <w:szCs w:val="21"/>
        </w:rPr>
      </w:pPr>
      <w:r>
        <w:rPr>
          <w:rFonts w:asciiTheme="minorEastAsia" w:eastAsia="宋体" w:hAnsiTheme="minorEastAsia"/>
          <w:b/>
          <w:szCs w:val="21"/>
        </w:rPr>
        <w:t>3.1.5</w:t>
      </w:r>
      <w:r>
        <w:rPr>
          <w:rFonts w:asciiTheme="minorEastAsia" w:eastAsia="宋体" w:hAnsiTheme="minorEastAsia" w:hint="eastAsia"/>
          <w:b/>
          <w:szCs w:val="21"/>
        </w:rPr>
        <w:t>所有投标文件均须左侧装订，装订须牢固不易拆散和换页，不得采用活页方式装订</w:t>
      </w:r>
      <w:r>
        <w:rPr>
          <w:rFonts w:asciiTheme="minorEastAsia" w:eastAsia="宋体" w:hAnsiTheme="minorEastAsia" w:hint="eastAsia"/>
          <w:szCs w:val="21"/>
        </w:rPr>
        <w:t>。</w:t>
      </w:r>
    </w:p>
    <w:p w:rsidR="001B55FD" w:rsidRDefault="00D66A0F">
      <w:pPr>
        <w:spacing w:line="360" w:lineRule="auto"/>
        <w:ind w:firstLineChars="200" w:firstLine="420"/>
        <w:rPr>
          <w:rFonts w:asciiTheme="minorEastAsia" w:eastAsia="宋体" w:hAnsiTheme="minorEastAsia"/>
          <w:szCs w:val="21"/>
        </w:rPr>
      </w:pPr>
      <w:r>
        <w:rPr>
          <w:rFonts w:asciiTheme="minorEastAsia" w:eastAsia="宋体" w:hAnsiTheme="minorEastAsia" w:hint="eastAsia"/>
          <w:szCs w:val="21"/>
        </w:rPr>
        <w:t>3.2投标文件的组成</w:t>
      </w:r>
    </w:p>
    <w:p w:rsidR="001B55FD" w:rsidRDefault="00D66A0F">
      <w:pPr>
        <w:pStyle w:val="12"/>
        <w:spacing w:line="360" w:lineRule="auto"/>
        <w:ind w:firstLineChars="200" w:firstLine="420"/>
        <w:rPr>
          <w:rFonts w:asciiTheme="minorEastAsia" w:eastAsiaTheme="minorEastAsia" w:hAnsiTheme="minorEastAsia"/>
          <w:sz w:val="21"/>
          <w:szCs w:val="21"/>
          <w:u w:val="single"/>
        </w:rPr>
      </w:pPr>
      <w:r>
        <w:rPr>
          <w:rFonts w:asciiTheme="minorEastAsia" w:hAnsiTheme="minorEastAsia" w:hint="eastAsia"/>
          <w:sz w:val="21"/>
          <w:szCs w:val="21"/>
        </w:rPr>
        <w:t>投标文件应包括但不限于下列内容：</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投标文件封面</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投标文件目录</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投标函（格式见附件）</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投标报价表（格式见附件）</w:t>
      </w:r>
    </w:p>
    <w:p w:rsidR="001B55FD" w:rsidRDefault="00D66A0F">
      <w:pPr>
        <w:pStyle w:val="af5"/>
        <w:numPr>
          <w:ilvl w:val="0"/>
          <w:numId w:val="7"/>
        </w:numPr>
        <w:spacing w:line="360" w:lineRule="auto"/>
        <w:ind w:firstLineChars="0"/>
        <w:rPr>
          <w:rFonts w:asciiTheme="minorEastAsia" w:hAnsiTheme="minorEastAsia"/>
          <w:snapToGrid w:val="0"/>
          <w:color w:val="auto"/>
          <w:spacing w:val="20"/>
          <w:kern w:val="21"/>
          <w:szCs w:val="21"/>
        </w:rPr>
      </w:pPr>
      <w:r>
        <w:rPr>
          <w:rFonts w:asciiTheme="minorEastAsia" w:eastAsia="宋体" w:hAnsiTheme="minorEastAsia" w:hint="eastAsia"/>
          <w:snapToGrid w:val="0"/>
          <w:color w:val="auto"/>
          <w:spacing w:val="20"/>
          <w:kern w:val="21"/>
          <w:szCs w:val="21"/>
        </w:rPr>
        <w:t>投标</w:t>
      </w:r>
      <w:r>
        <w:rPr>
          <w:rFonts w:asciiTheme="minorEastAsia" w:eastAsia="宋体" w:hAnsiTheme="minorEastAsia" w:hint="eastAsia"/>
          <w:color w:val="auto"/>
          <w:szCs w:val="21"/>
        </w:rPr>
        <w:t>商务、技术条款偏离表（格式见附件）</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法定代表人资格证明书/法定代表人授权书（格式见附件）</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投标单位基本情况介绍</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投标人近</w:t>
      </w:r>
      <w:r>
        <w:rPr>
          <w:rFonts w:asciiTheme="minorEastAsia" w:eastAsia="宋体" w:hAnsiTheme="minorEastAsia"/>
          <w:color w:val="auto"/>
          <w:szCs w:val="21"/>
        </w:rPr>
        <w:t>3年同类业绩表（包括合同首页、合同完整金额所在页及签字页复印件）</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投标人</w:t>
      </w:r>
      <w:r>
        <w:rPr>
          <w:rFonts w:asciiTheme="minorEastAsia" w:eastAsia="宋体" w:hAnsiTheme="minorEastAsia"/>
          <w:color w:val="auto"/>
          <w:szCs w:val="21"/>
        </w:rPr>
        <w:t>服务承诺</w:t>
      </w:r>
      <w:r>
        <w:rPr>
          <w:rFonts w:asciiTheme="minorEastAsia" w:eastAsia="宋体" w:hAnsiTheme="minorEastAsia" w:hint="eastAsia"/>
          <w:color w:val="auto"/>
          <w:szCs w:val="21"/>
        </w:rPr>
        <w:t>及方案</w:t>
      </w:r>
    </w:p>
    <w:p w:rsidR="001B55FD" w:rsidRDefault="00D66A0F">
      <w:pPr>
        <w:pStyle w:val="af5"/>
        <w:numPr>
          <w:ilvl w:val="0"/>
          <w:numId w:val="7"/>
        </w:numPr>
        <w:spacing w:line="360" w:lineRule="auto"/>
        <w:ind w:firstLineChars="0"/>
        <w:rPr>
          <w:rFonts w:asciiTheme="minorEastAsia" w:hAnsiTheme="minorEastAsia"/>
          <w:color w:val="auto"/>
          <w:szCs w:val="21"/>
          <w:u w:val="single"/>
        </w:rPr>
      </w:pPr>
      <w:r>
        <w:rPr>
          <w:rFonts w:asciiTheme="minorEastAsia" w:eastAsia="宋体" w:hAnsiTheme="minorEastAsia" w:hint="eastAsia"/>
          <w:color w:val="auto"/>
          <w:szCs w:val="21"/>
        </w:rPr>
        <w:t>投标人资质证明文件</w:t>
      </w:r>
      <w:r>
        <w:rPr>
          <w:rFonts w:asciiTheme="minorEastAsia" w:eastAsia="宋体" w:hAnsiTheme="minorEastAsia" w:hint="eastAsia"/>
          <w:b/>
          <w:bCs/>
          <w:color w:val="auto"/>
          <w:szCs w:val="21"/>
        </w:rPr>
        <w:t>（以下资质证明文件复印件需加盖公章）</w:t>
      </w:r>
    </w:p>
    <w:p w:rsidR="001B55FD" w:rsidRDefault="00D66A0F">
      <w:pPr>
        <w:pStyle w:val="af5"/>
        <w:numPr>
          <w:ilvl w:val="2"/>
          <w:numId w:val="8"/>
        </w:numPr>
        <w:spacing w:line="360" w:lineRule="auto"/>
        <w:ind w:left="1259" w:firstLineChars="0"/>
        <w:rPr>
          <w:rFonts w:asciiTheme="minorEastAsia" w:hAnsiTheme="minorEastAsia" w:cs="Arial Unicode MS"/>
          <w:color w:val="auto"/>
          <w:szCs w:val="21"/>
        </w:rPr>
      </w:pPr>
      <w:r>
        <w:rPr>
          <w:rFonts w:asciiTheme="minorEastAsia" w:eastAsia="宋体" w:hAnsiTheme="minorEastAsia" w:cs="Arial Unicode MS" w:hint="eastAsia"/>
          <w:color w:val="auto"/>
          <w:szCs w:val="21"/>
        </w:rPr>
        <w:t>投标人有效的公司营业执照复印件（或</w:t>
      </w:r>
      <w:r>
        <w:rPr>
          <w:rFonts w:eastAsia="宋体"/>
          <w:color w:val="auto"/>
        </w:rPr>
        <w:t>社会信用代码</w:t>
      </w:r>
      <w:r>
        <w:rPr>
          <w:rFonts w:eastAsia="宋体" w:hint="eastAsia"/>
          <w:color w:val="auto"/>
        </w:rPr>
        <w:t>复印件）</w:t>
      </w:r>
    </w:p>
    <w:p w:rsidR="001B55FD" w:rsidRDefault="00D66A0F">
      <w:pPr>
        <w:pStyle w:val="af5"/>
        <w:numPr>
          <w:ilvl w:val="2"/>
          <w:numId w:val="8"/>
        </w:numPr>
        <w:spacing w:line="360" w:lineRule="auto"/>
        <w:ind w:left="1259" w:firstLineChars="0"/>
        <w:rPr>
          <w:rFonts w:asciiTheme="minorEastAsia" w:hAnsiTheme="minorEastAsia" w:cs="Arial Unicode MS"/>
          <w:color w:val="auto"/>
          <w:szCs w:val="21"/>
        </w:rPr>
      </w:pPr>
      <w:r>
        <w:rPr>
          <w:rFonts w:asciiTheme="minorEastAsia" w:eastAsia="宋体" w:hAnsiTheme="minorEastAsia" w:cs="Arial Unicode MS" w:hint="eastAsia"/>
          <w:color w:val="auto"/>
          <w:szCs w:val="21"/>
        </w:rPr>
        <w:t>法定代表人授权书、法人授权代表身份证（复印件）</w:t>
      </w:r>
    </w:p>
    <w:p w:rsidR="001B55FD" w:rsidRDefault="00D66A0F">
      <w:pPr>
        <w:pStyle w:val="af5"/>
        <w:numPr>
          <w:ilvl w:val="2"/>
          <w:numId w:val="8"/>
        </w:numPr>
        <w:spacing w:line="360" w:lineRule="auto"/>
        <w:ind w:left="1259" w:firstLineChars="0"/>
        <w:rPr>
          <w:rFonts w:asciiTheme="minorEastAsia" w:hAnsiTheme="minorEastAsia" w:cs="Arial Unicode MS"/>
          <w:color w:val="auto"/>
          <w:szCs w:val="21"/>
        </w:rPr>
      </w:pPr>
      <w:r>
        <w:rPr>
          <w:rFonts w:asciiTheme="minorEastAsia" w:eastAsia="宋体" w:hAnsiTheme="minorEastAsia" w:cs="Arial Unicode MS" w:hint="eastAsia"/>
          <w:color w:val="auto"/>
          <w:szCs w:val="21"/>
        </w:rPr>
        <w:t>其它资质</w:t>
      </w:r>
      <w:r>
        <w:rPr>
          <w:rFonts w:asciiTheme="minorEastAsia" w:eastAsia="宋体" w:hAnsiTheme="minorEastAsia" w:cs="Arial Unicode MS"/>
          <w:color w:val="auto"/>
          <w:szCs w:val="21"/>
        </w:rPr>
        <w:t>,资格证书等(授权代理证书文件)</w:t>
      </w:r>
    </w:p>
    <w:p w:rsidR="001B55FD" w:rsidRDefault="00D66A0F">
      <w:pPr>
        <w:pStyle w:val="af5"/>
        <w:numPr>
          <w:ilvl w:val="0"/>
          <w:numId w:val="7"/>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保密协议</w:t>
      </w:r>
    </w:p>
    <w:p w:rsidR="001B55FD" w:rsidRDefault="00D66A0F">
      <w:pPr>
        <w:spacing w:line="360" w:lineRule="auto"/>
        <w:ind w:firstLineChars="200" w:firstLine="420"/>
        <w:rPr>
          <w:rFonts w:asciiTheme="minorEastAsia" w:eastAsia="宋体" w:hAnsiTheme="minorEastAsia"/>
          <w:szCs w:val="21"/>
        </w:rPr>
      </w:pPr>
      <w:r>
        <w:rPr>
          <w:rFonts w:asciiTheme="minorEastAsia" w:eastAsia="宋体" w:hAnsiTheme="minorEastAsia" w:hint="eastAsia"/>
          <w:szCs w:val="21"/>
        </w:rPr>
        <w:t>3.3投标文件的密封和标记</w:t>
      </w:r>
    </w:p>
    <w:p w:rsidR="001B55FD" w:rsidRDefault="00D66A0F">
      <w:pPr>
        <w:pStyle w:val="af5"/>
        <w:spacing w:line="360" w:lineRule="auto"/>
        <w:rPr>
          <w:rFonts w:asciiTheme="minorEastAsia" w:hAnsiTheme="minorEastAsia"/>
          <w:color w:val="auto"/>
          <w:szCs w:val="21"/>
        </w:rPr>
      </w:pPr>
      <w:r>
        <w:rPr>
          <w:rFonts w:ascii="宋体" w:eastAsia="宋体" w:hAnsi="宋体"/>
          <w:color w:val="auto"/>
          <w:szCs w:val="21"/>
        </w:rPr>
        <w:t>3.3.1</w:t>
      </w:r>
      <w:r>
        <w:rPr>
          <w:rFonts w:ascii="宋体" w:eastAsia="宋体" w:hAnsi="宋体" w:hint="eastAsia"/>
          <w:color w:val="auto"/>
          <w:szCs w:val="21"/>
        </w:rPr>
        <w:t>投标文件的正本与副本应分开包装，加贴封条，并在封套的封口处加盖投标人单位章。投标文件的正本和电子版U盘封装在一个信封里，</w:t>
      </w:r>
      <w:r>
        <w:rPr>
          <w:rFonts w:ascii="宋体" w:eastAsia="宋体" w:hAnsi="宋体" w:hint="eastAsia"/>
          <w:color w:val="auto"/>
          <w:szCs w:val="21"/>
          <w:u w:val="single"/>
        </w:rPr>
        <w:t>所有副本封装在另一信封里</w:t>
      </w:r>
      <w:r>
        <w:rPr>
          <w:rFonts w:ascii="宋体" w:eastAsia="宋体" w:hAnsi="宋体" w:hint="eastAsia"/>
          <w:color w:val="auto"/>
          <w:szCs w:val="21"/>
        </w:rPr>
        <w:t>；并且两个信封上正确标识“正本”和“副本”字样。</w:t>
      </w:r>
    </w:p>
    <w:p w:rsidR="001B55FD" w:rsidRDefault="00D66A0F">
      <w:pPr>
        <w:tabs>
          <w:tab w:val="left" w:pos="851"/>
        </w:tabs>
        <w:spacing w:line="360" w:lineRule="auto"/>
        <w:ind w:firstLineChars="200" w:firstLine="420"/>
        <w:rPr>
          <w:rFonts w:ascii="宋体" w:hAnsi="宋体"/>
          <w:szCs w:val="21"/>
        </w:rPr>
      </w:pPr>
      <w:r>
        <w:rPr>
          <w:rFonts w:ascii="宋体" w:eastAsia="宋体" w:hAnsi="宋体"/>
          <w:szCs w:val="21"/>
        </w:rPr>
        <w:t>3.3.2在</w:t>
      </w:r>
      <w:r>
        <w:rPr>
          <w:rFonts w:ascii="宋体" w:eastAsia="宋体" w:hAnsi="宋体" w:hint="eastAsia"/>
          <w:szCs w:val="21"/>
        </w:rPr>
        <w:t>内、外层</w:t>
      </w:r>
      <w:r>
        <w:rPr>
          <w:rFonts w:ascii="宋体" w:eastAsia="宋体" w:hAnsi="宋体"/>
          <w:szCs w:val="21"/>
        </w:rPr>
        <w:t>封套上应写明</w:t>
      </w:r>
      <w:r>
        <w:rPr>
          <w:rFonts w:ascii="宋体" w:eastAsia="宋体" w:hAnsi="宋体" w:hint="eastAsia"/>
          <w:szCs w:val="21"/>
        </w:rPr>
        <w:t>：</w:t>
      </w:r>
    </w:p>
    <w:p w:rsidR="001B55FD" w:rsidRDefault="00D66A0F">
      <w:pPr>
        <w:numPr>
          <w:ilvl w:val="0"/>
          <w:numId w:val="9"/>
        </w:numPr>
        <w:tabs>
          <w:tab w:val="clear" w:pos="210"/>
          <w:tab w:val="left" w:pos="284"/>
          <w:tab w:val="left" w:pos="1260"/>
        </w:tabs>
        <w:spacing w:line="360" w:lineRule="auto"/>
        <w:ind w:left="1134" w:hanging="425"/>
        <w:rPr>
          <w:rFonts w:ascii="宋体" w:hAnsi="宋体"/>
          <w:szCs w:val="21"/>
        </w:rPr>
      </w:pPr>
      <w:r>
        <w:rPr>
          <w:rFonts w:ascii="宋体" w:eastAsia="宋体" w:hAnsi="宋体"/>
          <w:szCs w:val="21"/>
        </w:rPr>
        <w:t>收件人(招标人)的全称和详细地址</w:t>
      </w:r>
      <w:r>
        <w:rPr>
          <w:rFonts w:ascii="宋体" w:eastAsia="宋体" w:hAnsi="宋体" w:hint="eastAsia"/>
          <w:szCs w:val="21"/>
        </w:rPr>
        <w:t>；</w:t>
      </w:r>
    </w:p>
    <w:p w:rsidR="001B55FD" w:rsidRDefault="00D66A0F">
      <w:pPr>
        <w:numPr>
          <w:ilvl w:val="0"/>
          <w:numId w:val="9"/>
        </w:numPr>
        <w:tabs>
          <w:tab w:val="clear" w:pos="210"/>
          <w:tab w:val="left" w:pos="284"/>
          <w:tab w:val="left" w:pos="1260"/>
        </w:tabs>
        <w:spacing w:line="360" w:lineRule="auto"/>
        <w:ind w:left="1134" w:hanging="425"/>
        <w:rPr>
          <w:rFonts w:ascii="宋体" w:hAnsi="宋体"/>
          <w:szCs w:val="21"/>
        </w:rPr>
      </w:pPr>
      <w:r>
        <w:rPr>
          <w:rFonts w:ascii="宋体" w:eastAsia="宋体" w:hAnsi="宋体" w:hint="eastAsia"/>
          <w:szCs w:val="21"/>
        </w:rPr>
        <w:t>项目名称；</w:t>
      </w:r>
    </w:p>
    <w:p w:rsidR="001B55FD" w:rsidRDefault="00D66A0F">
      <w:pPr>
        <w:numPr>
          <w:ilvl w:val="0"/>
          <w:numId w:val="9"/>
        </w:numPr>
        <w:tabs>
          <w:tab w:val="clear" w:pos="210"/>
          <w:tab w:val="left" w:pos="284"/>
          <w:tab w:val="left" w:pos="1260"/>
        </w:tabs>
        <w:spacing w:line="360" w:lineRule="auto"/>
        <w:ind w:left="1134" w:hanging="425"/>
        <w:rPr>
          <w:rFonts w:ascii="宋体" w:hAnsi="宋体"/>
          <w:szCs w:val="21"/>
        </w:rPr>
      </w:pPr>
      <w:r>
        <w:rPr>
          <w:rFonts w:ascii="宋体" w:eastAsia="宋体" w:hAnsi="宋体"/>
          <w:szCs w:val="21"/>
        </w:rPr>
        <w:lastRenderedPageBreak/>
        <w:t>开标时间前不得</w:t>
      </w:r>
      <w:r>
        <w:rPr>
          <w:rFonts w:ascii="宋体" w:eastAsia="宋体" w:hAnsi="宋体" w:hint="eastAsia"/>
          <w:szCs w:val="21"/>
        </w:rPr>
        <w:t>开</w:t>
      </w:r>
      <w:r>
        <w:rPr>
          <w:rFonts w:ascii="宋体" w:eastAsia="宋体" w:hAnsi="宋体"/>
          <w:szCs w:val="21"/>
        </w:rPr>
        <w:t>封</w:t>
      </w:r>
      <w:r>
        <w:rPr>
          <w:rFonts w:ascii="宋体" w:eastAsia="宋体" w:hAnsi="宋体" w:hint="eastAsia"/>
          <w:szCs w:val="21"/>
        </w:rPr>
        <w:t>。</w:t>
      </w:r>
    </w:p>
    <w:p w:rsidR="001B55FD" w:rsidRDefault="001B55FD">
      <w:pPr>
        <w:pStyle w:val="af5"/>
        <w:numPr>
          <w:ilvl w:val="0"/>
          <w:numId w:val="10"/>
        </w:numPr>
        <w:tabs>
          <w:tab w:val="left" w:pos="720"/>
        </w:tabs>
        <w:spacing w:after="100" w:afterAutospacing="1" w:line="360" w:lineRule="auto"/>
        <w:ind w:firstLineChars="0"/>
        <w:rPr>
          <w:rFonts w:ascii="宋体" w:hAnsi="宋体"/>
          <w:vanish/>
          <w:szCs w:val="21"/>
        </w:rPr>
      </w:pPr>
    </w:p>
    <w:p w:rsidR="001B55FD" w:rsidRDefault="001B55FD">
      <w:pPr>
        <w:pStyle w:val="af5"/>
        <w:numPr>
          <w:ilvl w:val="0"/>
          <w:numId w:val="10"/>
        </w:numPr>
        <w:tabs>
          <w:tab w:val="left" w:pos="720"/>
        </w:tabs>
        <w:spacing w:after="100" w:afterAutospacing="1" w:line="360" w:lineRule="auto"/>
        <w:ind w:firstLineChars="0"/>
        <w:rPr>
          <w:rFonts w:ascii="宋体" w:hAnsi="宋体"/>
          <w:vanish/>
          <w:szCs w:val="21"/>
        </w:rPr>
      </w:pPr>
    </w:p>
    <w:p w:rsidR="001B55FD" w:rsidRDefault="001B55FD">
      <w:pPr>
        <w:pStyle w:val="af5"/>
        <w:numPr>
          <w:ilvl w:val="0"/>
          <w:numId w:val="10"/>
        </w:numPr>
        <w:tabs>
          <w:tab w:val="left" w:pos="720"/>
        </w:tabs>
        <w:spacing w:after="100" w:afterAutospacing="1" w:line="360" w:lineRule="auto"/>
        <w:ind w:firstLineChars="0"/>
        <w:rPr>
          <w:rFonts w:ascii="宋体" w:hAnsi="宋体"/>
          <w:vanish/>
          <w:szCs w:val="21"/>
        </w:rPr>
      </w:pPr>
    </w:p>
    <w:p w:rsidR="001B55FD" w:rsidRDefault="001B55FD">
      <w:pPr>
        <w:pStyle w:val="af5"/>
        <w:numPr>
          <w:ilvl w:val="1"/>
          <w:numId w:val="10"/>
        </w:numPr>
        <w:tabs>
          <w:tab w:val="left" w:pos="720"/>
        </w:tabs>
        <w:spacing w:after="100" w:afterAutospacing="1" w:line="360" w:lineRule="auto"/>
        <w:ind w:firstLineChars="0"/>
        <w:rPr>
          <w:rFonts w:ascii="宋体" w:hAnsi="宋体"/>
          <w:vanish/>
          <w:szCs w:val="21"/>
        </w:rPr>
      </w:pPr>
    </w:p>
    <w:p w:rsidR="001B55FD" w:rsidRDefault="001B55FD">
      <w:pPr>
        <w:pStyle w:val="af5"/>
        <w:numPr>
          <w:ilvl w:val="1"/>
          <w:numId w:val="10"/>
        </w:numPr>
        <w:tabs>
          <w:tab w:val="left" w:pos="720"/>
        </w:tabs>
        <w:spacing w:after="100" w:afterAutospacing="1" w:line="360" w:lineRule="auto"/>
        <w:ind w:firstLineChars="0"/>
        <w:rPr>
          <w:rFonts w:ascii="宋体" w:hAnsi="宋体"/>
          <w:vanish/>
          <w:szCs w:val="21"/>
        </w:rPr>
      </w:pPr>
    </w:p>
    <w:p w:rsidR="001B55FD" w:rsidRDefault="001B55FD">
      <w:pPr>
        <w:pStyle w:val="af5"/>
        <w:numPr>
          <w:ilvl w:val="1"/>
          <w:numId w:val="10"/>
        </w:numPr>
        <w:tabs>
          <w:tab w:val="left" w:pos="720"/>
        </w:tabs>
        <w:spacing w:after="100" w:afterAutospacing="1" w:line="360" w:lineRule="auto"/>
        <w:ind w:firstLineChars="0"/>
        <w:rPr>
          <w:rFonts w:ascii="宋体" w:hAnsi="宋体"/>
          <w:vanish/>
          <w:szCs w:val="21"/>
        </w:rPr>
      </w:pPr>
    </w:p>
    <w:p w:rsidR="001B55FD" w:rsidRDefault="001B55FD">
      <w:pPr>
        <w:pStyle w:val="af5"/>
        <w:numPr>
          <w:ilvl w:val="2"/>
          <w:numId w:val="10"/>
        </w:numPr>
        <w:tabs>
          <w:tab w:val="left" w:pos="720"/>
        </w:tabs>
        <w:spacing w:after="100" w:afterAutospacing="1" w:line="360" w:lineRule="auto"/>
        <w:ind w:firstLineChars="0"/>
        <w:rPr>
          <w:rFonts w:ascii="宋体" w:hAnsi="宋体"/>
          <w:vanish/>
          <w:szCs w:val="21"/>
        </w:rPr>
      </w:pPr>
    </w:p>
    <w:p w:rsidR="001B55FD" w:rsidRDefault="001B55FD">
      <w:pPr>
        <w:pStyle w:val="af5"/>
        <w:numPr>
          <w:ilvl w:val="2"/>
          <w:numId w:val="10"/>
        </w:numPr>
        <w:tabs>
          <w:tab w:val="left" w:pos="720"/>
        </w:tabs>
        <w:spacing w:after="100" w:afterAutospacing="1" w:line="360" w:lineRule="auto"/>
        <w:ind w:firstLineChars="0"/>
        <w:rPr>
          <w:rFonts w:ascii="宋体" w:hAnsi="宋体"/>
          <w:vanish/>
          <w:szCs w:val="21"/>
        </w:rPr>
      </w:pPr>
    </w:p>
    <w:p w:rsidR="001B55FD" w:rsidRDefault="00D66A0F">
      <w:pPr>
        <w:pStyle w:val="af5"/>
        <w:spacing w:line="360" w:lineRule="auto"/>
        <w:rPr>
          <w:rFonts w:ascii="宋体" w:hAnsi="宋体"/>
          <w:color w:val="auto"/>
          <w:szCs w:val="21"/>
        </w:rPr>
      </w:pPr>
      <w:r>
        <w:rPr>
          <w:rFonts w:ascii="宋体" w:eastAsia="宋体" w:hAnsi="宋体"/>
          <w:color w:val="auto"/>
          <w:szCs w:val="21"/>
        </w:rPr>
        <w:t>3.3.3</w:t>
      </w:r>
      <w:r>
        <w:rPr>
          <w:rFonts w:ascii="宋体" w:eastAsia="宋体" w:hAnsi="宋体" w:hint="eastAsia"/>
          <w:color w:val="auto"/>
          <w:szCs w:val="21"/>
        </w:rPr>
        <w:t>内、外层</w:t>
      </w:r>
      <w:r>
        <w:rPr>
          <w:rFonts w:ascii="宋体" w:eastAsia="宋体" w:hAnsi="宋体"/>
          <w:color w:val="auto"/>
          <w:szCs w:val="21"/>
        </w:rPr>
        <w:t>封套上</w:t>
      </w:r>
      <w:r>
        <w:rPr>
          <w:rFonts w:ascii="宋体" w:eastAsia="宋体" w:hAnsi="宋体" w:hint="eastAsia"/>
          <w:color w:val="auto"/>
          <w:szCs w:val="21"/>
        </w:rPr>
        <w:t>还</w:t>
      </w:r>
      <w:r>
        <w:rPr>
          <w:rFonts w:ascii="宋体" w:eastAsia="宋体" w:hAnsi="宋体"/>
          <w:color w:val="auto"/>
          <w:szCs w:val="21"/>
        </w:rPr>
        <w:t>应写明投标人的全称</w:t>
      </w:r>
      <w:r w:rsidR="00742D32">
        <w:rPr>
          <w:rFonts w:ascii="宋体" w:eastAsia="宋体" w:hAnsi="宋体" w:hint="eastAsia"/>
          <w:color w:val="auto"/>
          <w:szCs w:val="21"/>
        </w:rPr>
        <w:t>、联系电话</w:t>
      </w:r>
      <w:r>
        <w:rPr>
          <w:rFonts w:ascii="宋体" w:eastAsia="宋体" w:hAnsi="宋体"/>
          <w:color w:val="auto"/>
          <w:szCs w:val="21"/>
        </w:rPr>
        <w:t>和详细地址，以便因投标文件迟到或其他原因宣布不能接受该投标文件时，得以原封退回。</w:t>
      </w:r>
    </w:p>
    <w:p w:rsidR="001B55FD" w:rsidRDefault="00D66A0F">
      <w:pPr>
        <w:pStyle w:val="af5"/>
        <w:spacing w:line="360" w:lineRule="auto"/>
        <w:rPr>
          <w:rFonts w:ascii="宋体" w:hAnsi="宋体"/>
          <w:color w:val="auto"/>
          <w:szCs w:val="21"/>
        </w:rPr>
      </w:pPr>
      <w:r>
        <w:rPr>
          <w:rFonts w:ascii="宋体" w:eastAsia="宋体" w:hAnsi="宋体"/>
          <w:color w:val="auto"/>
          <w:szCs w:val="21"/>
        </w:rPr>
        <w:t>3.3.4</w:t>
      </w:r>
      <w:r>
        <w:rPr>
          <w:rFonts w:ascii="宋体" w:eastAsia="宋体" w:hAnsi="宋体" w:hint="eastAsia"/>
          <w:color w:val="auto"/>
          <w:szCs w:val="21"/>
        </w:rPr>
        <w:t>外装信封未按“投标人须知”第</w:t>
      </w:r>
      <w:r>
        <w:rPr>
          <w:rFonts w:ascii="宋体" w:eastAsia="宋体" w:hAnsi="宋体"/>
          <w:color w:val="auto"/>
          <w:szCs w:val="21"/>
        </w:rPr>
        <w:t>3.3.1条和第3.3.2条密封并予以标识，那么招标人对误递或提前拆封不负责任。</w:t>
      </w:r>
    </w:p>
    <w:p w:rsidR="001B55FD" w:rsidRDefault="00D66A0F">
      <w:pPr>
        <w:spacing w:line="360" w:lineRule="auto"/>
        <w:ind w:firstLineChars="200" w:firstLine="420"/>
        <w:rPr>
          <w:rFonts w:asciiTheme="minorEastAsia" w:eastAsia="宋体" w:hAnsiTheme="minorEastAsia"/>
          <w:szCs w:val="21"/>
        </w:rPr>
      </w:pPr>
      <w:r>
        <w:rPr>
          <w:rFonts w:asciiTheme="minorEastAsia" w:eastAsia="宋体" w:hAnsiTheme="minorEastAsia" w:hint="eastAsia"/>
          <w:szCs w:val="21"/>
        </w:rPr>
        <w:t>3.4投标有效期</w:t>
      </w:r>
    </w:p>
    <w:p w:rsidR="001B55FD" w:rsidRDefault="00D66A0F">
      <w:pPr>
        <w:pStyle w:val="af5"/>
        <w:spacing w:line="360" w:lineRule="auto"/>
        <w:rPr>
          <w:rFonts w:ascii="宋体" w:hAnsi="宋体"/>
          <w:color w:val="auto"/>
          <w:szCs w:val="21"/>
        </w:rPr>
      </w:pPr>
      <w:r>
        <w:rPr>
          <w:rFonts w:ascii="宋体" w:eastAsia="宋体" w:hAnsi="宋体"/>
          <w:color w:val="auto"/>
          <w:szCs w:val="21"/>
        </w:rPr>
        <w:t>3.4.1</w:t>
      </w:r>
      <w:r>
        <w:rPr>
          <w:rFonts w:ascii="宋体" w:eastAsia="宋体" w:hAnsi="宋体" w:hint="eastAsia"/>
          <w:color w:val="auto"/>
          <w:szCs w:val="21"/>
        </w:rPr>
        <w:t>投标有效期的具体时间见投标人须知前附表或商务需求。在此期间，投标人不得要求撤回或修改其投标文件。投标有效期不满足要求的投标将被视为非实质性响应投标。</w:t>
      </w:r>
    </w:p>
    <w:p w:rsidR="001B55FD" w:rsidRDefault="00D66A0F">
      <w:pPr>
        <w:pStyle w:val="af5"/>
        <w:spacing w:line="360" w:lineRule="auto"/>
        <w:rPr>
          <w:rFonts w:ascii="宋体" w:hAnsi="宋体"/>
          <w:color w:val="auto"/>
          <w:szCs w:val="21"/>
        </w:rPr>
      </w:pPr>
      <w:r>
        <w:rPr>
          <w:rFonts w:ascii="宋体" w:eastAsia="宋体" w:hAnsi="宋体"/>
          <w:color w:val="auto"/>
          <w:szCs w:val="21"/>
        </w:rPr>
        <w:t>3.4.2</w:t>
      </w:r>
      <w:r>
        <w:rPr>
          <w:rFonts w:ascii="宋体" w:eastAsia="宋体" w:hAnsi="宋体" w:hint="eastAsia"/>
          <w:color w:val="auto"/>
          <w:szCs w:val="21"/>
        </w:rPr>
        <w:t>在原定投标有效期满之前，如果出现特殊情况，招标人可以书面形式向投标人提出延长投标有效期的要求。投标人须以书面形式予以答复，同意延长投标有效期的投标人不允许修改他的投标文件。</w:t>
      </w:r>
    </w:p>
    <w:p w:rsidR="001B55FD" w:rsidRDefault="001B55FD">
      <w:pPr>
        <w:pStyle w:val="af5"/>
        <w:spacing w:line="360" w:lineRule="auto"/>
        <w:rPr>
          <w:rFonts w:ascii="宋体" w:hAnsi="宋体"/>
          <w:color w:val="auto"/>
          <w:szCs w:val="21"/>
        </w:rPr>
      </w:pPr>
    </w:p>
    <w:p w:rsidR="001B55FD" w:rsidRDefault="00D66A0F">
      <w:pPr>
        <w:pStyle w:val="af5"/>
        <w:numPr>
          <w:ilvl w:val="0"/>
          <w:numId w:val="3"/>
        </w:numPr>
        <w:ind w:left="0" w:firstLineChars="0" w:firstLine="0"/>
        <w:outlineLvl w:val="2"/>
        <w:rPr>
          <w:b/>
          <w:color w:val="auto"/>
          <w:szCs w:val="21"/>
        </w:rPr>
      </w:pPr>
      <w:bookmarkStart w:id="57" w:name="_Toc15353"/>
      <w:bookmarkStart w:id="58" w:name="_Toc425429346"/>
      <w:bookmarkStart w:id="59" w:name="_Toc2858"/>
      <w:bookmarkStart w:id="60" w:name="_Toc96419300"/>
      <w:r>
        <w:rPr>
          <w:rFonts w:eastAsia="宋体" w:hint="eastAsia"/>
          <w:b/>
          <w:color w:val="auto"/>
          <w:szCs w:val="21"/>
        </w:rPr>
        <w:t>投标报价</w:t>
      </w:r>
      <w:bookmarkEnd w:id="57"/>
      <w:bookmarkEnd w:id="58"/>
      <w:bookmarkEnd w:id="59"/>
      <w:bookmarkEnd w:id="60"/>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4.1</w:t>
      </w:r>
      <w:r>
        <w:rPr>
          <w:rFonts w:asciiTheme="minorEastAsia" w:eastAsia="宋体" w:hAnsiTheme="minorEastAsia" w:hint="eastAsia"/>
          <w:szCs w:val="21"/>
        </w:rPr>
        <w:t>投标人的投标报价应遵守</w:t>
      </w:r>
      <w:r>
        <w:rPr>
          <w:rFonts w:asciiTheme="minorEastAsia" w:eastAsia="宋体" w:hAnsiTheme="minorEastAsia"/>
          <w:szCs w:val="21"/>
        </w:rPr>
        <w:t xml:space="preserve"> </w:t>
      </w:r>
      <w:r>
        <w:rPr>
          <w:rFonts w:asciiTheme="minorEastAsia" w:eastAsia="宋体" w:hAnsiTheme="minorEastAsia" w:hint="eastAsia"/>
          <w:szCs w:val="21"/>
        </w:rPr>
        <w:t>“中华人民共和国价格法”。</w:t>
      </w:r>
    </w:p>
    <w:p w:rsidR="001B55FD" w:rsidRDefault="00D66A0F">
      <w:pPr>
        <w:spacing w:line="360" w:lineRule="auto"/>
        <w:ind w:firstLineChars="200" w:firstLine="422"/>
        <w:rPr>
          <w:rFonts w:asciiTheme="minorEastAsia" w:hAnsiTheme="minorEastAsia"/>
          <w:b/>
          <w:szCs w:val="21"/>
        </w:rPr>
      </w:pPr>
      <w:r>
        <w:rPr>
          <w:rFonts w:asciiTheme="minorEastAsia" w:eastAsia="宋体" w:hAnsiTheme="minorEastAsia"/>
          <w:b/>
          <w:szCs w:val="21"/>
        </w:rPr>
        <w:t>4.2</w:t>
      </w:r>
      <w:r>
        <w:rPr>
          <w:rFonts w:asciiTheme="minorEastAsia" w:eastAsia="宋体" w:hAnsiTheme="minorEastAsia" w:hint="eastAsia"/>
          <w:b/>
          <w:szCs w:val="21"/>
        </w:rPr>
        <w:t>对于相同岗位投标人只允许有一个报价，采购人不接受有任何选择的报价，同时不接受有条件的优惠报价。</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4.3</w:t>
      </w:r>
      <w:r>
        <w:rPr>
          <w:rFonts w:asciiTheme="minorEastAsia" w:eastAsia="宋体" w:hAnsiTheme="minorEastAsia" w:hint="eastAsia"/>
          <w:szCs w:val="21"/>
        </w:rPr>
        <w:t>投标人应在</w:t>
      </w:r>
      <w:r>
        <w:rPr>
          <w:rFonts w:asciiTheme="minorEastAsia" w:eastAsia="宋体" w:hAnsiTheme="minorEastAsia" w:hint="eastAsia"/>
          <w:szCs w:val="21"/>
          <w:u w:val="single"/>
        </w:rPr>
        <w:t>投标报价表上标明相关服务的总价</w:t>
      </w:r>
      <w:r>
        <w:rPr>
          <w:rFonts w:asciiTheme="minorEastAsia" w:eastAsia="宋体" w:hAnsiTheme="minorEastAsia" w:hint="eastAsia"/>
          <w:szCs w:val="21"/>
        </w:rPr>
        <w:t>，由法定代表人或公司授权代表签署并加盖公司公章。</w:t>
      </w:r>
    </w:p>
    <w:p w:rsidR="001B55FD" w:rsidRDefault="00D66A0F">
      <w:pPr>
        <w:spacing w:line="360" w:lineRule="auto"/>
        <w:ind w:firstLineChars="200" w:firstLine="420"/>
        <w:rPr>
          <w:rFonts w:asciiTheme="minorEastAsia" w:hAnsiTheme="minorEastAsia"/>
          <w:b/>
          <w:bCs/>
          <w:szCs w:val="21"/>
        </w:rPr>
      </w:pPr>
      <w:r>
        <w:rPr>
          <w:rFonts w:asciiTheme="minorEastAsia" w:eastAsia="宋体" w:hAnsiTheme="minorEastAsia"/>
          <w:szCs w:val="21"/>
        </w:rPr>
        <w:t>4.4</w:t>
      </w:r>
      <w:r>
        <w:rPr>
          <w:rFonts w:asciiTheme="minorEastAsia" w:eastAsia="宋体" w:hAnsiTheme="minorEastAsia" w:hint="eastAsia"/>
          <w:szCs w:val="21"/>
        </w:rPr>
        <w:t>当投标人提交的投标电子版文件和纸质版文件内容不一致时，以纸质文件内容为准，</w:t>
      </w:r>
      <w:r>
        <w:rPr>
          <w:rFonts w:asciiTheme="minorEastAsia" w:eastAsia="宋体" w:hAnsiTheme="minorEastAsia" w:hint="eastAsia"/>
          <w:b/>
          <w:bCs/>
          <w:szCs w:val="21"/>
        </w:rPr>
        <w:t>电子文档为微软办公软件格式。</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4.5</w:t>
      </w:r>
      <w:r>
        <w:rPr>
          <w:rFonts w:asciiTheme="minorEastAsia" w:eastAsia="宋体" w:hAnsiTheme="minorEastAsia" w:hint="eastAsia"/>
          <w:szCs w:val="21"/>
        </w:rPr>
        <w:t>当投标文件中小写数字价格与大写数字价格不一致时，以大写数字价格为准。</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bCs/>
          <w:szCs w:val="21"/>
        </w:rPr>
        <w:t>4.6</w:t>
      </w:r>
      <w:r>
        <w:rPr>
          <w:rFonts w:asciiTheme="minorEastAsia" w:eastAsia="宋体" w:hAnsiTheme="minorEastAsia" w:hint="eastAsia"/>
          <w:bCs/>
          <w:szCs w:val="21"/>
        </w:rPr>
        <w:t>投标报价均应</w:t>
      </w:r>
      <w:r>
        <w:rPr>
          <w:rFonts w:asciiTheme="minorEastAsia" w:eastAsia="宋体" w:hAnsiTheme="minorEastAsia" w:hint="eastAsia"/>
          <w:b/>
          <w:bCs/>
          <w:szCs w:val="21"/>
        </w:rPr>
        <w:t>包含增值税普通发票的费用。</w:t>
      </w:r>
      <w:r>
        <w:rPr>
          <w:rFonts w:asciiTheme="minorEastAsia" w:eastAsia="宋体" w:hAnsiTheme="minorEastAsia" w:hint="eastAsia"/>
          <w:bCs/>
          <w:szCs w:val="21"/>
        </w:rPr>
        <w:t>投标人应具备开具增值税普通发票和增值税专用发票的资格，见投标人须知前附表或需求任务书。</w:t>
      </w:r>
    </w:p>
    <w:p w:rsidR="001B55FD" w:rsidRDefault="001B55FD">
      <w:pPr>
        <w:pStyle w:val="af5"/>
        <w:ind w:left="420" w:firstLineChars="0" w:firstLine="0"/>
      </w:pPr>
    </w:p>
    <w:p w:rsidR="001B55FD" w:rsidRDefault="00D66A0F">
      <w:pPr>
        <w:pStyle w:val="af5"/>
        <w:numPr>
          <w:ilvl w:val="0"/>
          <w:numId w:val="3"/>
        </w:numPr>
        <w:ind w:left="0" w:firstLineChars="0" w:firstLine="0"/>
        <w:outlineLvl w:val="2"/>
        <w:rPr>
          <w:b/>
          <w:color w:val="auto"/>
          <w:szCs w:val="21"/>
        </w:rPr>
      </w:pPr>
      <w:bookmarkStart w:id="61" w:name="_Toc425429348"/>
      <w:bookmarkStart w:id="62" w:name="_Toc18444"/>
      <w:bookmarkStart w:id="63" w:name="_Toc1740"/>
      <w:bookmarkStart w:id="64" w:name="_Toc96419301"/>
      <w:r>
        <w:rPr>
          <w:rFonts w:eastAsia="宋体" w:hint="eastAsia"/>
          <w:b/>
          <w:color w:val="auto"/>
          <w:szCs w:val="21"/>
        </w:rPr>
        <w:t>投标文件的递交</w:t>
      </w:r>
      <w:bookmarkEnd w:id="61"/>
      <w:bookmarkEnd w:id="62"/>
      <w:bookmarkEnd w:id="63"/>
      <w:bookmarkEnd w:id="64"/>
    </w:p>
    <w:p w:rsidR="001B55FD" w:rsidRDefault="00D66A0F">
      <w:pPr>
        <w:spacing w:line="360" w:lineRule="auto"/>
        <w:ind w:firstLineChars="200" w:firstLine="420"/>
        <w:rPr>
          <w:rFonts w:ascii="宋体" w:hAnsi="宋体"/>
          <w:szCs w:val="21"/>
        </w:rPr>
      </w:pPr>
      <w:r>
        <w:rPr>
          <w:rFonts w:asciiTheme="minorEastAsia" w:eastAsia="宋体" w:hAnsiTheme="minorEastAsia" w:hint="eastAsia"/>
          <w:szCs w:val="21"/>
        </w:rPr>
        <w:t>5.1投标人必须在</w:t>
      </w:r>
      <w:r>
        <w:rPr>
          <w:rFonts w:ascii="宋体" w:eastAsia="宋体" w:hAnsi="宋体" w:hint="eastAsia"/>
          <w:szCs w:val="21"/>
        </w:rPr>
        <w:t>投标人须知前附表或商务需求</w:t>
      </w:r>
      <w:r>
        <w:rPr>
          <w:rFonts w:asciiTheme="minorEastAsia" w:eastAsia="宋体" w:hAnsiTheme="minorEastAsia" w:hint="eastAsia"/>
          <w:szCs w:val="21"/>
        </w:rPr>
        <w:t>规定的截止时间内将投标文件提交至</w:t>
      </w:r>
      <w:r>
        <w:rPr>
          <w:rFonts w:ascii="宋体" w:eastAsia="宋体" w:hAnsi="宋体" w:hint="eastAsia"/>
          <w:szCs w:val="21"/>
        </w:rPr>
        <w:t>投标人须知前附表或商务需求所述的单位和地址。</w:t>
      </w:r>
    </w:p>
    <w:p w:rsidR="001B55FD" w:rsidRDefault="00D66A0F">
      <w:pPr>
        <w:tabs>
          <w:tab w:val="left" w:pos="993"/>
        </w:tabs>
        <w:spacing w:line="276" w:lineRule="auto"/>
        <w:ind w:firstLineChars="200" w:firstLine="420"/>
        <w:rPr>
          <w:rFonts w:ascii="宋体" w:hAnsi="宋体"/>
          <w:szCs w:val="21"/>
        </w:rPr>
      </w:pPr>
      <w:r>
        <w:rPr>
          <w:rFonts w:asciiTheme="minorEastAsia" w:eastAsia="宋体" w:hAnsiTheme="minorEastAsia"/>
          <w:szCs w:val="21"/>
        </w:rPr>
        <w:t>5.2</w:t>
      </w:r>
      <w:r>
        <w:rPr>
          <w:rFonts w:asciiTheme="minorEastAsia" w:eastAsia="宋体" w:hAnsiTheme="minorEastAsia" w:hint="eastAsia"/>
          <w:szCs w:val="21"/>
        </w:rPr>
        <w:t>逾期送达的或者未送达指定地点的投标文件，招标人不予受理。</w:t>
      </w:r>
    </w:p>
    <w:p w:rsidR="001B55FD" w:rsidRDefault="00D66A0F">
      <w:pPr>
        <w:tabs>
          <w:tab w:val="left" w:pos="993"/>
        </w:tabs>
        <w:spacing w:line="276" w:lineRule="auto"/>
        <w:ind w:firstLineChars="200" w:firstLine="420"/>
        <w:rPr>
          <w:rFonts w:ascii="宋体" w:eastAsia="宋体" w:hAnsi="宋体"/>
          <w:szCs w:val="21"/>
        </w:rPr>
      </w:pPr>
      <w:r>
        <w:rPr>
          <w:rFonts w:ascii="宋体" w:eastAsia="宋体" w:hAnsi="宋体"/>
          <w:szCs w:val="21"/>
        </w:rPr>
        <w:t>5.3</w:t>
      </w:r>
      <w:r>
        <w:rPr>
          <w:rFonts w:ascii="宋体" w:eastAsia="宋体" w:hAnsi="宋体" w:hint="eastAsia"/>
          <w:szCs w:val="21"/>
        </w:rPr>
        <w:t>投标文件由招标人保管不予退还，招标人将保证投标文件中信息资料的安全。</w:t>
      </w:r>
    </w:p>
    <w:p w:rsidR="001B55FD" w:rsidRDefault="001B55FD">
      <w:pPr>
        <w:tabs>
          <w:tab w:val="left" w:pos="993"/>
        </w:tabs>
        <w:spacing w:line="276" w:lineRule="auto"/>
        <w:ind w:firstLineChars="200" w:firstLine="420"/>
        <w:rPr>
          <w:rFonts w:ascii="宋体" w:eastAsia="宋体" w:hAnsi="宋体"/>
          <w:szCs w:val="21"/>
        </w:rPr>
      </w:pPr>
    </w:p>
    <w:p w:rsidR="001B55FD" w:rsidRDefault="00D66A0F">
      <w:pPr>
        <w:pStyle w:val="af5"/>
        <w:numPr>
          <w:ilvl w:val="0"/>
          <w:numId w:val="3"/>
        </w:numPr>
        <w:ind w:left="0" w:firstLineChars="0" w:firstLine="0"/>
        <w:outlineLvl w:val="2"/>
        <w:rPr>
          <w:b/>
          <w:color w:val="auto"/>
          <w:szCs w:val="21"/>
        </w:rPr>
      </w:pPr>
      <w:bookmarkStart w:id="65" w:name="_Toc26966"/>
      <w:bookmarkStart w:id="66" w:name="_Toc425429349"/>
      <w:bookmarkStart w:id="67" w:name="_Toc12577"/>
      <w:bookmarkStart w:id="68" w:name="_Toc96419302"/>
      <w:r>
        <w:rPr>
          <w:rFonts w:eastAsia="宋体" w:hint="eastAsia"/>
          <w:b/>
          <w:color w:val="auto"/>
          <w:szCs w:val="21"/>
        </w:rPr>
        <w:t>开标</w:t>
      </w:r>
      <w:bookmarkEnd w:id="65"/>
      <w:bookmarkEnd w:id="66"/>
      <w:bookmarkEnd w:id="67"/>
      <w:bookmarkEnd w:id="68"/>
    </w:p>
    <w:p w:rsidR="001B55FD" w:rsidRDefault="00D66A0F">
      <w:pPr>
        <w:spacing w:line="360" w:lineRule="auto"/>
        <w:ind w:firstLineChars="177" w:firstLine="372"/>
        <w:jc w:val="left"/>
        <w:rPr>
          <w:rFonts w:ascii="宋体" w:hAnsi="宋体"/>
          <w:color w:val="FF0000"/>
          <w:szCs w:val="21"/>
        </w:rPr>
      </w:pPr>
      <w:r>
        <w:rPr>
          <w:rFonts w:ascii="宋体" w:eastAsia="宋体" w:hAnsi="宋体" w:hint="eastAsia"/>
          <w:szCs w:val="21"/>
        </w:rPr>
        <w:t>招标人在投标人须知前附表或商务需求规定的投标截止时间（开标时间）和规定的地</w:t>
      </w:r>
      <w:r>
        <w:rPr>
          <w:rFonts w:ascii="宋体" w:eastAsia="宋体" w:hAnsi="宋体" w:hint="eastAsia"/>
          <w:szCs w:val="21"/>
        </w:rPr>
        <w:lastRenderedPageBreak/>
        <w:t>点开标，本次开标不邀请投标人出席。</w:t>
      </w:r>
    </w:p>
    <w:p w:rsidR="001B55FD" w:rsidRDefault="001B55FD">
      <w:pPr>
        <w:spacing w:line="360" w:lineRule="auto"/>
        <w:ind w:firstLineChars="177" w:firstLine="425"/>
        <w:jc w:val="left"/>
        <w:rPr>
          <w:rFonts w:ascii="宋体" w:hAnsi="宋体"/>
          <w:sz w:val="24"/>
        </w:rPr>
      </w:pPr>
    </w:p>
    <w:p w:rsidR="001B55FD" w:rsidRDefault="00D66A0F">
      <w:pPr>
        <w:pStyle w:val="af5"/>
        <w:numPr>
          <w:ilvl w:val="0"/>
          <w:numId w:val="3"/>
        </w:numPr>
        <w:ind w:left="0" w:firstLineChars="0" w:firstLine="0"/>
        <w:outlineLvl w:val="2"/>
        <w:rPr>
          <w:b/>
          <w:color w:val="auto"/>
          <w:szCs w:val="21"/>
        </w:rPr>
      </w:pPr>
      <w:bookmarkStart w:id="69" w:name="_Toc425429350"/>
      <w:bookmarkStart w:id="70" w:name="_Toc27160"/>
      <w:bookmarkStart w:id="71" w:name="_Toc14283"/>
      <w:bookmarkStart w:id="72" w:name="_Toc96419303"/>
      <w:r>
        <w:rPr>
          <w:rFonts w:eastAsia="宋体" w:hint="eastAsia"/>
          <w:b/>
          <w:color w:val="auto"/>
          <w:szCs w:val="21"/>
        </w:rPr>
        <w:t>述标</w:t>
      </w:r>
      <w:bookmarkEnd w:id="69"/>
      <w:bookmarkEnd w:id="70"/>
      <w:bookmarkEnd w:id="71"/>
      <w:bookmarkEnd w:id="72"/>
    </w:p>
    <w:p w:rsidR="001B55FD" w:rsidRDefault="001B55FD">
      <w:pPr>
        <w:pStyle w:val="af5"/>
        <w:numPr>
          <w:ilvl w:val="0"/>
          <w:numId w:val="11"/>
        </w:numPr>
        <w:spacing w:line="360" w:lineRule="auto"/>
        <w:ind w:firstLineChars="0"/>
        <w:rPr>
          <w:rFonts w:ascii="宋体" w:hAnsi="宋体"/>
          <w:b/>
          <w:vanish/>
          <w:color w:val="auto"/>
          <w:sz w:val="24"/>
        </w:rPr>
      </w:pPr>
    </w:p>
    <w:p w:rsidR="001B55FD" w:rsidRDefault="001B55FD">
      <w:pPr>
        <w:pStyle w:val="af5"/>
        <w:numPr>
          <w:ilvl w:val="0"/>
          <w:numId w:val="11"/>
        </w:numPr>
        <w:spacing w:line="360" w:lineRule="auto"/>
        <w:ind w:firstLineChars="0"/>
        <w:rPr>
          <w:rFonts w:ascii="宋体" w:hAnsi="宋体"/>
          <w:b/>
          <w:vanish/>
          <w:color w:val="auto"/>
          <w:sz w:val="24"/>
        </w:rPr>
      </w:pPr>
    </w:p>
    <w:p w:rsidR="001B55FD" w:rsidRDefault="001B55FD">
      <w:pPr>
        <w:pStyle w:val="af5"/>
        <w:numPr>
          <w:ilvl w:val="0"/>
          <w:numId w:val="11"/>
        </w:numPr>
        <w:spacing w:line="360" w:lineRule="auto"/>
        <w:ind w:firstLineChars="0"/>
        <w:rPr>
          <w:rFonts w:ascii="宋体" w:hAnsi="宋体"/>
          <w:b/>
          <w:vanish/>
          <w:color w:val="auto"/>
          <w:sz w:val="24"/>
        </w:rPr>
      </w:pPr>
    </w:p>
    <w:p w:rsidR="001B55FD" w:rsidRDefault="001B55FD">
      <w:pPr>
        <w:pStyle w:val="af5"/>
        <w:numPr>
          <w:ilvl w:val="0"/>
          <w:numId w:val="11"/>
        </w:numPr>
        <w:spacing w:line="360" w:lineRule="auto"/>
        <w:ind w:firstLineChars="0"/>
        <w:rPr>
          <w:rFonts w:ascii="宋体" w:hAnsi="宋体"/>
          <w:b/>
          <w:vanish/>
          <w:color w:val="auto"/>
          <w:sz w:val="24"/>
        </w:rPr>
      </w:pPr>
    </w:p>
    <w:p w:rsidR="001B55FD" w:rsidRDefault="001B55FD">
      <w:pPr>
        <w:pStyle w:val="af5"/>
        <w:numPr>
          <w:ilvl w:val="0"/>
          <w:numId w:val="11"/>
        </w:numPr>
        <w:spacing w:line="360" w:lineRule="auto"/>
        <w:ind w:firstLineChars="0"/>
        <w:rPr>
          <w:rFonts w:ascii="宋体" w:hAnsi="宋体"/>
          <w:b/>
          <w:vanish/>
          <w:color w:val="auto"/>
          <w:sz w:val="24"/>
        </w:rPr>
      </w:pPr>
    </w:p>
    <w:p w:rsidR="001B55FD" w:rsidRDefault="001B55FD">
      <w:pPr>
        <w:pStyle w:val="af5"/>
        <w:numPr>
          <w:ilvl w:val="0"/>
          <w:numId w:val="11"/>
        </w:numPr>
        <w:spacing w:line="360" w:lineRule="auto"/>
        <w:ind w:firstLineChars="0"/>
        <w:rPr>
          <w:rFonts w:ascii="宋体" w:hAnsi="宋体"/>
          <w:b/>
          <w:vanish/>
          <w:color w:val="auto"/>
          <w:sz w:val="24"/>
        </w:rPr>
      </w:pPr>
    </w:p>
    <w:p w:rsidR="001B55FD" w:rsidRDefault="001B55FD">
      <w:pPr>
        <w:pStyle w:val="af5"/>
        <w:numPr>
          <w:ilvl w:val="0"/>
          <w:numId w:val="11"/>
        </w:numPr>
        <w:spacing w:line="360" w:lineRule="auto"/>
        <w:ind w:firstLineChars="0"/>
        <w:rPr>
          <w:rFonts w:ascii="宋体" w:hAnsi="宋体"/>
          <w:b/>
          <w:vanish/>
          <w:color w:val="auto"/>
          <w:sz w:val="24"/>
        </w:rPr>
      </w:pPr>
    </w:p>
    <w:p w:rsidR="001B55FD" w:rsidRDefault="001B55FD">
      <w:pPr>
        <w:pStyle w:val="af5"/>
        <w:numPr>
          <w:ilvl w:val="0"/>
          <w:numId w:val="11"/>
        </w:numPr>
        <w:spacing w:line="360" w:lineRule="auto"/>
        <w:ind w:firstLineChars="0"/>
        <w:rPr>
          <w:rFonts w:ascii="宋体" w:hAnsi="宋体"/>
          <w:b/>
          <w:vanish/>
          <w:color w:val="auto"/>
          <w:sz w:val="24"/>
        </w:rPr>
      </w:pPr>
    </w:p>
    <w:p w:rsidR="001B55FD" w:rsidRDefault="00D66A0F">
      <w:pPr>
        <w:ind w:firstLineChars="200" w:firstLine="420"/>
        <w:rPr>
          <w:sz w:val="24"/>
        </w:rPr>
      </w:pPr>
      <w:r>
        <w:rPr>
          <w:rFonts w:ascii="宋体" w:eastAsia="宋体" w:hAnsi="宋体" w:hint="eastAsia"/>
          <w:szCs w:val="21"/>
        </w:rPr>
        <w:t>述标要求详见投标人须知前附表，述标时间和地点由招标人另行通知。</w:t>
      </w:r>
    </w:p>
    <w:p w:rsidR="001B55FD" w:rsidRDefault="001B55FD">
      <w:pPr>
        <w:pStyle w:val="af5"/>
        <w:spacing w:line="360" w:lineRule="auto"/>
      </w:pPr>
    </w:p>
    <w:p w:rsidR="001B55FD" w:rsidRDefault="00D66A0F">
      <w:pPr>
        <w:pStyle w:val="af5"/>
        <w:numPr>
          <w:ilvl w:val="0"/>
          <w:numId w:val="3"/>
        </w:numPr>
        <w:ind w:left="0" w:firstLineChars="0" w:firstLine="0"/>
        <w:outlineLvl w:val="2"/>
        <w:rPr>
          <w:b/>
          <w:color w:val="auto"/>
          <w:szCs w:val="21"/>
        </w:rPr>
      </w:pPr>
      <w:bookmarkStart w:id="73" w:name="_Toc31460"/>
      <w:bookmarkStart w:id="74" w:name="_Toc425429351"/>
      <w:bookmarkStart w:id="75" w:name="_Toc21959"/>
      <w:bookmarkStart w:id="76" w:name="_Toc96419304"/>
      <w:r>
        <w:rPr>
          <w:rFonts w:eastAsia="宋体" w:hint="eastAsia"/>
          <w:b/>
          <w:color w:val="auto"/>
          <w:szCs w:val="21"/>
        </w:rPr>
        <w:t>评标</w:t>
      </w:r>
      <w:bookmarkEnd w:id="73"/>
      <w:bookmarkEnd w:id="74"/>
      <w:bookmarkEnd w:id="75"/>
      <w:bookmarkEnd w:id="76"/>
    </w:p>
    <w:p w:rsidR="001B55FD" w:rsidRDefault="001B55FD">
      <w:pPr>
        <w:pStyle w:val="af5"/>
        <w:numPr>
          <w:ilvl w:val="0"/>
          <w:numId w:val="12"/>
        </w:numPr>
        <w:ind w:firstLineChars="0"/>
        <w:rPr>
          <w:vanish/>
          <w:color w:val="auto"/>
          <w:sz w:val="24"/>
        </w:rPr>
      </w:pPr>
    </w:p>
    <w:p w:rsidR="001B55FD" w:rsidRDefault="001B55FD">
      <w:pPr>
        <w:pStyle w:val="af5"/>
        <w:numPr>
          <w:ilvl w:val="0"/>
          <w:numId w:val="12"/>
        </w:numPr>
        <w:ind w:firstLineChars="0"/>
        <w:rPr>
          <w:vanish/>
          <w:color w:val="auto"/>
          <w:sz w:val="24"/>
        </w:rPr>
      </w:pPr>
    </w:p>
    <w:p w:rsidR="001B55FD" w:rsidRDefault="001B55FD">
      <w:pPr>
        <w:pStyle w:val="af5"/>
        <w:numPr>
          <w:ilvl w:val="0"/>
          <w:numId w:val="12"/>
        </w:numPr>
        <w:ind w:firstLineChars="0"/>
        <w:rPr>
          <w:vanish/>
          <w:color w:val="auto"/>
          <w:sz w:val="24"/>
        </w:rPr>
      </w:pPr>
    </w:p>
    <w:p w:rsidR="001B55FD" w:rsidRDefault="001B55FD">
      <w:pPr>
        <w:pStyle w:val="af5"/>
        <w:numPr>
          <w:ilvl w:val="0"/>
          <w:numId w:val="12"/>
        </w:numPr>
        <w:ind w:firstLineChars="0"/>
        <w:rPr>
          <w:vanish/>
          <w:color w:val="auto"/>
          <w:sz w:val="24"/>
        </w:rPr>
      </w:pPr>
    </w:p>
    <w:p w:rsidR="001B55FD" w:rsidRDefault="001B55FD">
      <w:pPr>
        <w:pStyle w:val="af5"/>
        <w:numPr>
          <w:ilvl w:val="0"/>
          <w:numId w:val="12"/>
        </w:numPr>
        <w:ind w:firstLineChars="0"/>
        <w:rPr>
          <w:vanish/>
          <w:color w:val="auto"/>
          <w:sz w:val="24"/>
        </w:rPr>
      </w:pPr>
    </w:p>
    <w:p w:rsidR="001B55FD" w:rsidRDefault="001B55FD">
      <w:pPr>
        <w:pStyle w:val="af5"/>
        <w:numPr>
          <w:ilvl w:val="0"/>
          <w:numId w:val="12"/>
        </w:numPr>
        <w:ind w:firstLineChars="0"/>
        <w:rPr>
          <w:vanish/>
          <w:color w:val="auto"/>
          <w:sz w:val="24"/>
        </w:rPr>
      </w:pPr>
    </w:p>
    <w:p w:rsidR="001B55FD" w:rsidRDefault="001B55FD">
      <w:pPr>
        <w:pStyle w:val="af5"/>
        <w:numPr>
          <w:ilvl w:val="0"/>
          <w:numId w:val="12"/>
        </w:numPr>
        <w:ind w:firstLineChars="0"/>
        <w:rPr>
          <w:vanish/>
          <w:color w:val="auto"/>
          <w:sz w:val="24"/>
        </w:rPr>
      </w:pPr>
    </w:p>
    <w:p w:rsidR="001B55FD" w:rsidRDefault="001B55FD">
      <w:pPr>
        <w:pStyle w:val="af5"/>
        <w:numPr>
          <w:ilvl w:val="0"/>
          <w:numId w:val="12"/>
        </w:numPr>
        <w:ind w:firstLineChars="0"/>
        <w:rPr>
          <w:vanish/>
          <w:color w:val="auto"/>
          <w:sz w:val="24"/>
        </w:rPr>
      </w:pPr>
    </w:p>
    <w:p w:rsidR="001B55FD" w:rsidRDefault="001B55FD">
      <w:pPr>
        <w:pStyle w:val="af5"/>
        <w:numPr>
          <w:ilvl w:val="0"/>
          <w:numId w:val="12"/>
        </w:numPr>
        <w:ind w:firstLineChars="0"/>
        <w:rPr>
          <w:vanish/>
          <w:color w:val="auto"/>
          <w:sz w:val="24"/>
        </w:rPr>
      </w:pP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8.1</w:t>
      </w:r>
      <w:r>
        <w:rPr>
          <w:rFonts w:asciiTheme="minorEastAsia" w:eastAsia="宋体" w:hAnsiTheme="minorEastAsia" w:hint="eastAsia"/>
          <w:szCs w:val="21"/>
        </w:rPr>
        <w:t>评标原则</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hint="eastAsia"/>
          <w:szCs w:val="21"/>
        </w:rPr>
        <w:t>评标活动遵循公平、公正、科学和择优的原则。</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8.2</w:t>
      </w:r>
      <w:r>
        <w:rPr>
          <w:rFonts w:asciiTheme="minorEastAsia" w:eastAsia="宋体" w:hAnsiTheme="minorEastAsia" w:hint="eastAsia"/>
          <w:szCs w:val="21"/>
        </w:rPr>
        <w:t>投标文件的澄清和说明</w:t>
      </w:r>
    </w:p>
    <w:p w:rsidR="001B55FD" w:rsidRDefault="001B55FD">
      <w:pPr>
        <w:spacing w:line="360" w:lineRule="auto"/>
        <w:ind w:firstLineChars="200" w:firstLine="420"/>
        <w:rPr>
          <w:rFonts w:asciiTheme="minorEastAsia" w:hAnsiTheme="minorEastAsia"/>
          <w:vanish/>
          <w:szCs w:val="21"/>
        </w:rPr>
      </w:pPr>
    </w:p>
    <w:p w:rsidR="001B55FD" w:rsidRDefault="001B55FD">
      <w:pPr>
        <w:spacing w:line="360" w:lineRule="auto"/>
        <w:ind w:firstLineChars="200" w:firstLine="420"/>
        <w:rPr>
          <w:rFonts w:asciiTheme="minorEastAsia" w:hAnsiTheme="minorEastAsia"/>
          <w:vanish/>
          <w:szCs w:val="21"/>
        </w:rPr>
      </w:pPr>
    </w:p>
    <w:p w:rsidR="001B55FD" w:rsidRDefault="001B55FD">
      <w:pPr>
        <w:spacing w:line="360" w:lineRule="auto"/>
        <w:ind w:firstLineChars="200" w:firstLine="420"/>
        <w:rPr>
          <w:rFonts w:asciiTheme="minorEastAsia" w:hAnsiTheme="minorEastAsia"/>
          <w:vanish/>
          <w:szCs w:val="21"/>
        </w:rPr>
      </w:pPr>
    </w:p>
    <w:p w:rsidR="001B55FD" w:rsidRDefault="001B55FD">
      <w:pPr>
        <w:spacing w:line="360" w:lineRule="auto"/>
        <w:ind w:firstLineChars="200" w:firstLine="420"/>
        <w:rPr>
          <w:rFonts w:asciiTheme="minorEastAsia" w:hAnsiTheme="minorEastAsia"/>
          <w:vanish/>
          <w:szCs w:val="21"/>
        </w:rPr>
      </w:pPr>
    </w:p>
    <w:p w:rsidR="001B55FD" w:rsidRDefault="001B55FD">
      <w:pPr>
        <w:spacing w:line="360" w:lineRule="auto"/>
        <w:ind w:firstLineChars="200" w:firstLine="420"/>
        <w:rPr>
          <w:rFonts w:asciiTheme="minorEastAsia" w:hAnsiTheme="minorEastAsia"/>
          <w:vanish/>
          <w:szCs w:val="21"/>
        </w:rPr>
      </w:pPr>
    </w:p>
    <w:p w:rsidR="001B55FD" w:rsidRDefault="001B55FD">
      <w:pPr>
        <w:spacing w:line="360" w:lineRule="auto"/>
        <w:ind w:firstLineChars="200" w:firstLine="420"/>
        <w:rPr>
          <w:rFonts w:asciiTheme="minorEastAsia" w:hAnsiTheme="minorEastAsia"/>
          <w:vanish/>
          <w:szCs w:val="21"/>
        </w:rPr>
      </w:pPr>
    </w:p>
    <w:p w:rsidR="001B55FD" w:rsidRDefault="001B55FD">
      <w:pPr>
        <w:spacing w:line="360" w:lineRule="auto"/>
        <w:ind w:left="420" w:firstLineChars="200" w:firstLine="420"/>
        <w:rPr>
          <w:rFonts w:asciiTheme="minorEastAsia" w:hAnsiTheme="minorEastAsia"/>
          <w:vanish/>
          <w:szCs w:val="21"/>
        </w:rPr>
      </w:pPr>
    </w:p>
    <w:p w:rsidR="001B55FD" w:rsidRDefault="001B55FD">
      <w:pPr>
        <w:spacing w:line="360" w:lineRule="auto"/>
        <w:ind w:left="420" w:firstLineChars="200" w:firstLine="420"/>
        <w:rPr>
          <w:rFonts w:asciiTheme="minorEastAsia" w:hAnsiTheme="minorEastAsia"/>
          <w:vanish/>
          <w:szCs w:val="21"/>
        </w:rPr>
      </w:pPr>
    </w:p>
    <w:p w:rsidR="001B55FD" w:rsidRDefault="00D66A0F">
      <w:pPr>
        <w:spacing w:line="360" w:lineRule="auto"/>
        <w:ind w:firstLineChars="200" w:firstLine="420"/>
        <w:rPr>
          <w:rFonts w:asciiTheme="minorEastAsia" w:hAnsiTheme="minorEastAsia"/>
          <w:szCs w:val="21"/>
          <w:u w:val="single"/>
        </w:rPr>
      </w:pPr>
      <w:r>
        <w:rPr>
          <w:rFonts w:asciiTheme="minorEastAsia" w:eastAsia="宋体" w:hAnsiTheme="minorEastAsia"/>
          <w:szCs w:val="21"/>
        </w:rPr>
        <w:t>8.2.1</w:t>
      </w:r>
      <w:r>
        <w:rPr>
          <w:rFonts w:asciiTheme="minorEastAsia" w:eastAsia="宋体" w:hAnsiTheme="minorEastAsia" w:hint="eastAsia"/>
          <w:szCs w:val="21"/>
        </w:rPr>
        <w:t>在评标过程中，评标委员会可以书面形式要求投标人对所提交的投标文件中不明确的内容进行书面澄清或说明，或者对细微偏差进行补正。有关澄清的要求与答复，应以书面形式进行，并作为评标报告的一部分。</w:t>
      </w:r>
      <w:r>
        <w:rPr>
          <w:rFonts w:asciiTheme="minorEastAsia" w:eastAsia="宋体" w:hAnsiTheme="minorEastAsia" w:hint="eastAsia"/>
          <w:szCs w:val="21"/>
          <w:u w:val="single"/>
        </w:rPr>
        <w:t>评标委员会不接受投标人主动提出的澄清、说明或补正。</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8.2.2</w:t>
      </w:r>
      <w:r>
        <w:rPr>
          <w:rFonts w:asciiTheme="minorEastAsia" w:eastAsia="宋体" w:hAnsiTheme="minorEastAsia" w:hint="eastAsia"/>
          <w:szCs w:val="21"/>
        </w:rPr>
        <w:t>澄清、说明和补正不得改变投标文件的实质性内容（算术性错误修正的除外）。投标人的书面澄清、说明和补正属于投标文件的组成部分。</w:t>
      </w:r>
    </w:p>
    <w:p w:rsidR="001B55FD" w:rsidRDefault="00D66A0F">
      <w:pPr>
        <w:spacing w:line="360" w:lineRule="auto"/>
        <w:ind w:firstLineChars="200" w:firstLine="420"/>
        <w:rPr>
          <w:rFonts w:asciiTheme="minorEastAsia" w:hAnsiTheme="minorEastAsia"/>
          <w:szCs w:val="21"/>
        </w:rPr>
      </w:pPr>
      <w:r>
        <w:rPr>
          <w:rFonts w:asciiTheme="minorEastAsia" w:eastAsia="宋体" w:hAnsiTheme="minorEastAsia"/>
          <w:szCs w:val="21"/>
        </w:rPr>
        <w:t>8.2.3</w:t>
      </w:r>
      <w:r>
        <w:rPr>
          <w:rFonts w:asciiTheme="minorEastAsia" w:eastAsia="宋体" w:hAnsiTheme="minorEastAsia" w:hint="eastAsia"/>
          <w:szCs w:val="21"/>
        </w:rPr>
        <w:t>评标委员会对投标人提交的澄清、说明或补正有疑问的，可以要求投标人进一步澄清、说明或补正，直至满足评标委员会的要求。</w:t>
      </w:r>
    </w:p>
    <w:p w:rsidR="001B55FD" w:rsidRDefault="00D66A0F">
      <w:pPr>
        <w:pStyle w:val="af5"/>
        <w:rPr>
          <w:rFonts w:asciiTheme="minorEastAsia" w:hAnsiTheme="minorEastAsia"/>
          <w:color w:val="auto"/>
          <w:szCs w:val="21"/>
        </w:rPr>
      </w:pPr>
      <w:r>
        <w:rPr>
          <w:rFonts w:asciiTheme="minorEastAsia" w:eastAsia="宋体" w:hAnsiTheme="minorEastAsia"/>
          <w:color w:val="auto"/>
          <w:szCs w:val="21"/>
        </w:rPr>
        <w:t>8.3.投标文件的评审</w:t>
      </w:r>
    </w:p>
    <w:p w:rsidR="001B55FD" w:rsidRDefault="001B55FD">
      <w:pPr>
        <w:pStyle w:val="af5"/>
        <w:numPr>
          <w:ilvl w:val="1"/>
          <w:numId w:val="10"/>
        </w:numPr>
        <w:spacing w:line="360" w:lineRule="auto"/>
        <w:ind w:firstLine="420"/>
        <w:rPr>
          <w:rFonts w:asciiTheme="minorEastAsia" w:hAnsiTheme="minorEastAsia"/>
          <w:vanish/>
          <w:color w:val="auto"/>
          <w:szCs w:val="21"/>
        </w:rPr>
      </w:pPr>
    </w:p>
    <w:p w:rsidR="001B55FD" w:rsidRDefault="00D66A0F">
      <w:pPr>
        <w:pStyle w:val="af5"/>
        <w:spacing w:line="360" w:lineRule="auto"/>
        <w:rPr>
          <w:rFonts w:asciiTheme="minorEastAsia" w:hAnsiTheme="minorEastAsia"/>
          <w:color w:val="auto"/>
          <w:szCs w:val="21"/>
        </w:rPr>
      </w:pPr>
      <w:r>
        <w:rPr>
          <w:rFonts w:asciiTheme="minorEastAsia" w:eastAsia="宋体" w:hAnsiTheme="minorEastAsia"/>
          <w:color w:val="auto"/>
          <w:szCs w:val="21"/>
        </w:rPr>
        <w:t>8.3.1.评标委员会将审查投标文件是否完整、总体编排是否有序、文件签署是否合格、有无计算上的错误等。</w:t>
      </w:r>
    </w:p>
    <w:p w:rsidR="001B55FD" w:rsidRDefault="00D66A0F">
      <w:pPr>
        <w:pStyle w:val="af5"/>
        <w:spacing w:line="360" w:lineRule="auto"/>
        <w:rPr>
          <w:rFonts w:asciiTheme="minorEastAsia" w:hAnsiTheme="minorEastAsia"/>
          <w:color w:val="auto"/>
          <w:szCs w:val="21"/>
        </w:rPr>
      </w:pPr>
      <w:r>
        <w:rPr>
          <w:rFonts w:asciiTheme="minorEastAsia" w:eastAsia="宋体" w:hAnsiTheme="minorEastAsia"/>
          <w:color w:val="auto"/>
          <w:szCs w:val="21"/>
        </w:rPr>
        <w:t>8.3.2.算术错误将按以下方法更正：若单价计算的结果与总价不一致，以单价为准修改总价；若单价有明显的小数点错位，应与投标人进行澄清更正；若用文字表示的数值与用数字表示的数值不一致，以文字表示的数值为准。如果投标人不接受对其错误的更正，其投标将被拒绝。</w:t>
      </w:r>
    </w:p>
    <w:p w:rsidR="001B55FD" w:rsidRDefault="00D66A0F">
      <w:pPr>
        <w:pStyle w:val="af5"/>
        <w:spacing w:line="360" w:lineRule="auto"/>
        <w:rPr>
          <w:rFonts w:asciiTheme="minorEastAsia" w:hAnsiTheme="minorEastAsia"/>
          <w:color w:val="auto"/>
          <w:szCs w:val="21"/>
        </w:rPr>
      </w:pPr>
      <w:r>
        <w:rPr>
          <w:rFonts w:asciiTheme="minorEastAsia" w:eastAsia="宋体" w:hAnsiTheme="minorEastAsia"/>
          <w:color w:val="auto"/>
          <w:szCs w:val="21"/>
        </w:rPr>
        <w:t>8.3.3.对于投标文件中不构成</w:t>
      </w:r>
      <w:r>
        <w:rPr>
          <w:rFonts w:asciiTheme="minorEastAsia" w:eastAsia="宋体" w:hAnsiTheme="minorEastAsia" w:hint="eastAsia"/>
          <w:color w:val="auto"/>
          <w:szCs w:val="21"/>
        </w:rPr>
        <w:t>重大</w:t>
      </w:r>
      <w:r>
        <w:rPr>
          <w:rFonts w:asciiTheme="minorEastAsia" w:eastAsia="宋体" w:hAnsiTheme="minorEastAsia"/>
          <w:color w:val="auto"/>
          <w:szCs w:val="21"/>
        </w:rPr>
        <w:t>偏差的不正规、不一致或不规则</w:t>
      </w:r>
      <w:r>
        <w:rPr>
          <w:rFonts w:asciiTheme="minorEastAsia" w:eastAsia="宋体" w:hAnsiTheme="minorEastAsia" w:hint="eastAsia"/>
          <w:color w:val="auto"/>
          <w:szCs w:val="21"/>
        </w:rPr>
        <w:t>等的微细偏差</w:t>
      </w:r>
      <w:r>
        <w:rPr>
          <w:rFonts w:asciiTheme="minorEastAsia" w:eastAsia="宋体" w:hAnsiTheme="minorEastAsia"/>
          <w:color w:val="auto"/>
          <w:szCs w:val="21"/>
        </w:rPr>
        <w:t>，</w:t>
      </w:r>
      <w:r>
        <w:rPr>
          <w:rFonts w:asciiTheme="minorEastAsia" w:eastAsia="宋体" w:hAnsiTheme="minorEastAsia" w:hint="eastAsia"/>
          <w:color w:val="auto"/>
          <w:szCs w:val="21"/>
        </w:rPr>
        <w:t>评标委员会</w:t>
      </w:r>
      <w:r>
        <w:rPr>
          <w:rFonts w:asciiTheme="minorEastAsia" w:eastAsia="宋体" w:hAnsiTheme="minorEastAsia"/>
          <w:color w:val="auto"/>
          <w:szCs w:val="21"/>
        </w:rPr>
        <w:t>可以</w:t>
      </w:r>
      <w:r>
        <w:rPr>
          <w:rFonts w:asciiTheme="minorEastAsia" w:eastAsia="宋体" w:hAnsiTheme="minorEastAsia" w:hint="eastAsia"/>
          <w:color w:val="auto"/>
          <w:szCs w:val="21"/>
        </w:rPr>
        <w:t>要求投标人进行补正</w:t>
      </w:r>
      <w:r>
        <w:rPr>
          <w:rFonts w:asciiTheme="minorEastAsia" w:eastAsia="宋体" w:hAnsiTheme="minorEastAsia"/>
          <w:color w:val="auto"/>
          <w:szCs w:val="21"/>
        </w:rPr>
        <w:t>，</w:t>
      </w:r>
      <w:r>
        <w:rPr>
          <w:rFonts w:asciiTheme="minorEastAsia" w:eastAsia="宋体" w:hAnsiTheme="minorEastAsia" w:hint="eastAsia"/>
          <w:color w:val="auto"/>
          <w:szCs w:val="21"/>
        </w:rPr>
        <w:t>拒不补正的，评标委员会可以作出不利于该投标人的评审</w:t>
      </w:r>
      <w:r>
        <w:rPr>
          <w:rFonts w:asciiTheme="minorEastAsia" w:eastAsia="宋体" w:hAnsiTheme="minorEastAsia"/>
          <w:color w:val="auto"/>
          <w:szCs w:val="21"/>
        </w:rPr>
        <w:t>。</w:t>
      </w:r>
    </w:p>
    <w:p w:rsidR="001B55FD" w:rsidRDefault="00D66A0F">
      <w:pPr>
        <w:pStyle w:val="af5"/>
        <w:spacing w:line="360" w:lineRule="auto"/>
        <w:rPr>
          <w:rFonts w:asciiTheme="minorEastAsia" w:hAnsiTheme="minorEastAsia"/>
          <w:color w:val="auto"/>
          <w:szCs w:val="21"/>
          <w:u w:val="single"/>
        </w:rPr>
      </w:pPr>
      <w:r>
        <w:rPr>
          <w:rFonts w:asciiTheme="minorEastAsia" w:eastAsia="宋体" w:hAnsiTheme="minorEastAsia"/>
          <w:color w:val="auto"/>
          <w:szCs w:val="21"/>
        </w:rPr>
        <w:t>8.3.4.在详细评标之前，评标委员会要审查每份投标文件是否实质上响应了招标文件的要求。实质上响应的投标应该是与招标文件要求的关键性条文没有重大偏离的投标。</w:t>
      </w:r>
      <w:r>
        <w:rPr>
          <w:rFonts w:asciiTheme="minorEastAsia" w:eastAsia="宋体" w:hAnsiTheme="minorEastAsia" w:hint="eastAsia"/>
          <w:color w:val="auto"/>
          <w:szCs w:val="21"/>
          <w:u w:val="single"/>
        </w:rPr>
        <w:t>对招标文件中加“※”或“本条不可偏离”或重体字标明的关键条文的偏离、保留或反对，将被认为是重大偏离，将导致废标。</w:t>
      </w:r>
    </w:p>
    <w:p w:rsidR="001B55FD" w:rsidRDefault="00D66A0F">
      <w:pPr>
        <w:pStyle w:val="af5"/>
        <w:spacing w:line="360" w:lineRule="auto"/>
        <w:rPr>
          <w:rFonts w:asciiTheme="minorEastAsia" w:hAnsiTheme="minorEastAsia"/>
          <w:color w:val="auto"/>
          <w:szCs w:val="21"/>
        </w:rPr>
      </w:pPr>
      <w:r>
        <w:rPr>
          <w:rFonts w:asciiTheme="minorEastAsia" w:eastAsia="宋体" w:hAnsiTheme="minorEastAsia"/>
          <w:color w:val="auto"/>
          <w:szCs w:val="21"/>
        </w:rPr>
        <w:t>8.3.5.开标之后，投标人不得要求通过修正或撤消不合要求的偏离从而使其投标成为实</w:t>
      </w:r>
      <w:r>
        <w:rPr>
          <w:rFonts w:asciiTheme="minorEastAsia" w:eastAsia="宋体" w:hAnsiTheme="minorEastAsia"/>
          <w:color w:val="auto"/>
          <w:szCs w:val="21"/>
        </w:rPr>
        <w:lastRenderedPageBreak/>
        <w:t>质上响应的投标。</w:t>
      </w:r>
    </w:p>
    <w:p w:rsidR="001B55FD" w:rsidRDefault="00D66A0F">
      <w:pPr>
        <w:pStyle w:val="af5"/>
        <w:rPr>
          <w:rFonts w:asciiTheme="minorEastAsia" w:hAnsiTheme="minorEastAsia"/>
          <w:color w:val="auto"/>
          <w:szCs w:val="21"/>
        </w:rPr>
      </w:pPr>
      <w:r>
        <w:rPr>
          <w:rFonts w:asciiTheme="minorEastAsia" w:eastAsia="宋体" w:hAnsiTheme="minorEastAsia"/>
          <w:color w:val="auto"/>
          <w:szCs w:val="21"/>
        </w:rPr>
        <w:t>8.4评标方法</w:t>
      </w:r>
    </w:p>
    <w:p w:rsidR="001B55FD" w:rsidRDefault="001B55FD">
      <w:pPr>
        <w:pStyle w:val="af5"/>
        <w:numPr>
          <w:ilvl w:val="1"/>
          <w:numId w:val="10"/>
        </w:numPr>
        <w:spacing w:line="360" w:lineRule="auto"/>
        <w:ind w:firstLine="420"/>
        <w:rPr>
          <w:rFonts w:asciiTheme="minorEastAsia" w:hAnsiTheme="minorEastAsia"/>
          <w:vanish/>
          <w:color w:val="auto"/>
          <w:szCs w:val="21"/>
        </w:rPr>
      </w:pPr>
    </w:p>
    <w:p w:rsidR="001B55FD" w:rsidRDefault="00D66A0F">
      <w:pPr>
        <w:spacing w:line="360" w:lineRule="auto"/>
        <w:ind w:firstLineChars="200" w:firstLine="420"/>
        <w:rPr>
          <w:rFonts w:asciiTheme="minorEastAsia" w:hAnsiTheme="minorEastAsia"/>
          <w:color w:val="000000"/>
          <w:szCs w:val="21"/>
        </w:rPr>
      </w:pPr>
      <w:r>
        <w:rPr>
          <w:rFonts w:asciiTheme="minorEastAsia" w:eastAsia="宋体" w:hAnsiTheme="minorEastAsia" w:hint="eastAsia"/>
          <w:szCs w:val="21"/>
        </w:rPr>
        <w:t>评标委员会将按照投标人须知前附表或商务需求要求的评标方法进行评审：</w:t>
      </w:r>
    </w:p>
    <w:p w:rsidR="001B55FD" w:rsidRDefault="00D66A0F">
      <w:pPr>
        <w:spacing w:line="360" w:lineRule="auto"/>
        <w:ind w:firstLineChars="200" w:firstLine="420"/>
        <w:rPr>
          <w:rFonts w:asciiTheme="minorEastAsia" w:hAnsiTheme="minorEastAsia"/>
          <w:szCs w:val="21"/>
          <w:lang w:val="zh-CN"/>
        </w:rPr>
      </w:pPr>
      <w:r>
        <w:rPr>
          <w:rFonts w:asciiTheme="minorEastAsia" w:eastAsia="宋体" w:hAnsiTheme="minorEastAsia"/>
          <w:szCs w:val="21"/>
          <w:lang w:val="zh-CN"/>
        </w:rPr>
        <w:t>综合评</w:t>
      </w:r>
      <w:r>
        <w:rPr>
          <w:rFonts w:asciiTheme="minorEastAsia" w:eastAsia="宋体" w:hAnsiTheme="minorEastAsia" w:hint="eastAsia"/>
          <w:szCs w:val="21"/>
          <w:lang w:val="zh-CN"/>
        </w:rPr>
        <w:t>估法：</w:t>
      </w:r>
      <w:r>
        <w:rPr>
          <w:rFonts w:asciiTheme="minorEastAsia" w:eastAsia="宋体" w:hAnsiTheme="minorEastAsia" w:hint="eastAsia"/>
          <w:szCs w:val="21"/>
        </w:rPr>
        <w:t>是指在满足招标文件实质性要求的条件下，依据招标文件中规定的各项因素进行综合评审，以评审总得分最高的投标人作为中标（候选）人的评标方法。</w:t>
      </w:r>
    </w:p>
    <w:p w:rsidR="001B55FD" w:rsidRDefault="001B55FD"/>
    <w:p w:rsidR="001B55FD" w:rsidRDefault="00D66A0F">
      <w:pPr>
        <w:pStyle w:val="af5"/>
        <w:numPr>
          <w:ilvl w:val="0"/>
          <w:numId w:val="3"/>
        </w:numPr>
        <w:ind w:left="0" w:firstLineChars="0" w:firstLine="0"/>
        <w:outlineLvl w:val="2"/>
        <w:rPr>
          <w:b/>
          <w:color w:val="auto"/>
          <w:szCs w:val="21"/>
        </w:rPr>
      </w:pPr>
      <w:bookmarkStart w:id="77" w:name="_Toc425429352"/>
      <w:bookmarkStart w:id="78" w:name="_Toc5600"/>
      <w:bookmarkStart w:id="79" w:name="_Toc23837"/>
      <w:bookmarkStart w:id="80" w:name="_Toc96419305"/>
      <w:r>
        <w:rPr>
          <w:rFonts w:eastAsia="宋体" w:hint="eastAsia"/>
          <w:b/>
          <w:color w:val="auto"/>
          <w:szCs w:val="21"/>
        </w:rPr>
        <w:t>中标原则</w:t>
      </w:r>
      <w:bookmarkEnd w:id="77"/>
      <w:bookmarkEnd w:id="78"/>
      <w:bookmarkEnd w:id="79"/>
      <w:bookmarkEnd w:id="80"/>
    </w:p>
    <w:p w:rsidR="001B55FD" w:rsidRDefault="00D66A0F">
      <w:pPr>
        <w:spacing w:line="360" w:lineRule="auto"/>
        <w:ind w:firstLineChars="200" w:firstLine="420"/>
        <w:rPr>
          <w:rFonts w:ascii="宋体" w:hAnsi="宋体"/>
          <w:szCs w:val="21"/>
          <w:lang w:val="zh-CN"/>
        </w:rPr>
      </w:pPr>
      <w:r>
        <w:rPr>
          <w:rFonts w:ascii="宋体" w:eastAsia="宋体" w:hAnsi="宋体" w:hint="eastAsia"/>
          <w:szCs w:val="21"/>
          <w:lang w:val="zh-CN"/>
        </w:rPr>
        <w:t>评标委员会根据评标办法</w:t>
      </w:r>
      <w:r w:rsidR="009D709D">
        <w:rPr>
          <w:rFonts w:ascii="宋体" w:eastAsia="宋体" w:hAnsi="宋体" w:hint="eastAsia"/>
          <w:szCs w:val="21"/>
          <w:lang w:val="zh-CN"/>
        </w:rPr>
        <w:t>，</w:t>
      </w:r>
      <w:r>
        <w:rPr>
          <w:rFonts w:ascii="宋体" w:eastAsia="宋体" w:hAnsi="宋体"/>
          <w:szCs w:val="21"/>
          <w:lang w:val="zh-CN"/>
        </w:rPr>
        <w:t>综合投标人的资质、投标报价、技术参数、服务及其它优惠条件等因素评</w:t>
      </w:r>
      <w:r>
        <w:rPr>
          <w:rFonts w:ascii="宋体" w:eastAsia="宋体" w:hAnsi="宋体" w:hint="eastAsia"/>
          <w:szCs w:val="21"/>
          <w:lang w:val="zh-CN"/>
        </w:rPr>
        <w:t>审及评分</w:t>
      </w:r>
      <w:r w:rsidR="009D709D">
        <w:rPr>
          <w:rFonts w:ascii="宋体" w:eastAsia="宋体" w:hAnsi="宋体" w:hint="eastAsia"/>
          <w:szCs w:val="21"/>
          <w:lang w:val="zh-CN"/>
        </w:rPr>
        <w:t>，对</w:t>
      </w:r>
      <w:r w:rsidR="00505919">
        <w:rPr>
          <w:rFonts w:ascii="宋体" w:eastAsia="宋体" w:hAnsi="宋体" w:hint="eastAsia"/>
          <w:szCs w:val="21"/>
          <w:lang w:val="zh-CN"/>
        </w:rPr>
        <w:t>所有</w:t>
      </w:r>
      <w:r w:rsidR="009D709D">
        <w:rPr>
          <w:rFonts w:ascii="宋体" w:eastAsia="宋体" w:hAnsi="宋体" w:hint="eastAsia"/>
          <w:szCs w:val="21"/>
          <w:lang w:val="zh-CN"/>
        </w:rPr>
        <w:t>投标人</w:t>
      </w:r>
      <w:r w:rsidR="00505919">
        <w:rPr>
          <w:rFonts w:ascii="宋体" w:eastAsia="宋体" w:hAnsi="宋体" w:hint="eastAsia"/>
          <w:szCs w:val="21"/>
          <w:lang w:val="zh-CN"/>
        </w:rPr>
        <w:t>进行</w:t>
      </w:r>
      <w:r>
        <w:rPr>
          <w:rFonts w:ascii="宋体" w:eastAsia="宋体" w:hAnsi="宋体" w:hint="eastAsia"/>
          <w:szCs w:val="21"/>
          <w:lang w:val="zh-CN"/>
        </w:rPr>
        <w:t>择优</w:t>
      </w:r>
      <w:r w:rsidR="00505919">
        <w:rPr>
          <w:rFonts w:ascii="宋体" w:eastAsia="宋体" w:hAnsi="宋体" w:hint="eastAsia"/>
          <w:szCs w:val="21"/>
          <w:lang w:val="zh-CN"/>
        </w:rPr>
        <w:t>选取，</w:t>
      </w:r>
      <w:r>
        <w:rPr>
          <w:rFonts w:ascii="宋体" w:eastAsia="宋体" w:hAnsi="宋体" w:hint="eastAsia"/>
          <w:szCs w:val="21"/>
          <w:lang w:val="zh-CN"/>
        </w:rPr>
        <w:t>推荐中标候选人</w:t>
      </w:r>
      <w:r>
        <w:rPr>
          <w:rFonts w:ascii="宋体" w:eastAsia="宋体" w:hAnsi="宋体"/>
          <w:szCs w:val="21"/>
          <w:lang w:val="zh-CN"/>
        </w:rPr>
        <w:t>，不保证最低报价一定中标。</w:t>
      </w:r>
      <w:r>
        <w:rPr>
          <w:rFonts w:ascii="宋体" w:eastAsia="宋体" w:hAnsi="宋体" w:hint="eastAsia"/>
          <w:szCs w:val="21"/>
          <w:lang w:val="zh-CN"/>
        </w:rPr>
        <w:t>详见投标人须知</w:t>
      </w:r>
      <w:bookmarkStart w:id="81" w:name="_Toc2309"/>
      <w:bookmarkStart w:id="82" w:name="_Toc32671"/>
      <w:bookmarkStart w:id="83" w:name="_Toc425429353"/>
      <w:r>
        <w:rPr>
          <w:rFonts w:ascii="宋体" w:eastAsia="宋体" w:hAnsi="宋体" w:hint="eastAsia"/>
          <w:szCs w:val="21"/>
          <w:lang w:val="zh-CN"/>
        </w:rPr>
        <w:t>前附表或</w:t>
      </w:r>
      <w:bookmarkEnd w:id="81"/>
      <w:bookmarkEnd w:id="82"/>
      <w:bookmarkEnd w:id="83"/>
      <w:r>
        <w:rPr>
          <w:rFonts w:ascii="宋体" w:eastAsia="宋体" w:hAnsi="宋体" w:hint="eastAsia"/>
          <w:szCs w:val="21"/>
          <w:lang w:val="zh-CN"/>
        </w:rPr>
        <w:t>商务需求。</w:t>
      </w:r>
    </w:p>
    <w:p w:rsidR="001B55FD" w:rsidRDefault="001B55FD">
      <w:pPr>
        <w:spacing w:line="360" w:lineRule="auto"/>
        <w:ind w:firstLineChars="150" w:firstLine="315"/>
      </w:pPr>
    </w:p>
    <w:p w:rsidR="001B55FD" w:rsidRDefault="00D66A0F">
      <w:pPr>
        <w:pStyle w:val="af5"/>
        <w:numPr>
          <w:ilvl w:val="0"/>
          <w:numId w:val="3"/>
        </w:numPr>
        <w:ind w:left="0" w:firstLineChars="0" w:firstLine="0"/>
        <w:outlineLvl w:val="2"/>
        <w:rPr>
          <w:b/>
          <w:color w:val="auto"/>
          <w:szCs w:val="21"/>
        </w:rPr>
      </w:pPr>
      <w:bookmarkStart w:id="84" w:name="_Toc96419306"/>
      <w:r>
        <w:rPr>
          <w:rFonts w:eastAsia="宋体" w:hint="eastAsia"/>
          <w:b/>
          <w:color w:val="auto"/>
          <w:szCs w:val="21"/>
        </w:rPr>
        <w:t>最终审查</w:t>
      </w:r>
      <w:bookmarkEnd w:id="84"/>
    </w:p>
    <w:p w:rsidR="001B55FD" w:rsidRDefault="00D66A0F">
      <w:pPr>
        <w:spacing w:line="360" w:lineRule="auto"/>
        <w:ind w:firstLineChars="200" w:firstLine="420"/>
        <w:rPr>
          <w:rFonts w:ascii="宋体" w:hAnsi="宋体"/>
          <w:szCs w:val="21"/>
          <w:lang w:val="zh-CN"/>
        </w:rPr>
      </w:pPr>
      <w:r>
        <w:rPr>
          <w:rFonts w:ascii="宋体" w:eastAsia="宋体" w:hAnsi="宋体" w:hint="eastAsia"/>
          <w:szCs w:val="21"/>
          <w:lang w:val="zh-CN"/>
        </w:rPr>
        <w:t>招标人有权对推荐的中标候选人进行最终审查。</w:t>
      </w:r>
    </w:p>
    <w:p w:rsidR="001B55FD" w:rsidRDefault="00D66A0F">
      <w:pPr>
        <w:spacing w:line="360" w:lineRule="auto"/>
        <w:ind w:firstLineChars="200" w:firstLine="420"/>
        <w:rPr>
          <w:rFonts w:ascii="宋体" w:hAnsi="宋体"/>
          <w:szCs w:val="21"/>
          <w:lang w:val="zh-CN"/>
        </w:rPr>
      </w:pPr>
      <w:r>
        <w:rPr>
          <w:rFonts w:ascii="宋体" w:eastAsia="宋体" w:hAnsi="宋体" w:hint="eastAsia"/>
          <w:szCs w:val="21"/>
          <w:lang w:val="zh-CN"/>
        </w:rPr>
        <w:t>最终审查的对象是排名前二位的中标候选人，重点审查排名第一的中标候选人。如审查结果排名第一的中标候选人不符合中标条件，则将拒绝其投标和中标，并应审查下一位中标候选人。</w:t>
      </w:r>
    </w:p>
    <w:p w:rsidR="001B55FD" w:rsidRDefault="00D66A0F">
      <w:pPr>
        <w:spacing w:line="360" w:lineRule="auto"/>
        <w:ind w:firstLineChars="200" w:firstLine="420"/>
        <w:rPr>
          <w:rFonts w:ascii="宋体" w:hAnsi="宋体"/>
          <w:szCs w:val="21"/>
          <w:lang w:val="zh-CN"/>
        </w:rPr>
      </w:pPr>
      <w:r>
        <w:rPr>
          <w:rFonts w:ascii="宋体" w:eastAsia="宋体" w:hAnsi="宋体" w:hint="eastAsia"/>
          <w:szCs w:val="21"/>
          <w:lang w:val="zh-CN"/>
        </w:rPr>
        <w:t>最终审查的内容：招标人将根据投标人按照本须知规定递交的资格证明文件和评标委员会或招标人认为其它必要的、合适的资料，对投标人进行审查。若招标人在最终审查中发现中标候选人的实际情况与投标文件不符或不符合招标文件的实质性要求或不具备履行合同的能力，则该中标候选人未通过最终审查，招标人有权废除其中标资格，并对第二中标候选人进行同样考察。</w:t>
      </w:r>
    </w:p>
    <w:p w:rsidR="001B55FD" w:rsidRDefault="00D66A0F">
      <w:pPr>
        <w:spacing w:line="360" w:lineRule="auto"/>
        <w:ind w:firstLineChars="200" w:firstLine="420"/>
        <w:rPr>
          <w:rFonts w:ascii="宋体" w:hAnsi="宋体"/>
          <w:szCs w:val="21"/>
          <w:lang w:val="zh-CN"/>
        </w:rPr>
      </w:pPr>
      <w:r>
        <w:rPr>
          <w:rFonts w:ascii="宋体" w:eastAsia="宋体" w:hAnsi="宋体"/>
          <w:szCs w:val="21"/>
          <w:lang w:val="zh-CN"/>
        </w:rPr>
        <w:t>招标人在授予合同时有权对预中标人递交的投标文件资料及承诺进行再次审核，若预中标人所提交的资料不真实，或拒不履行开标期间所做的承诺，招标人将视其为以弄虚作假方式骗取中标，其中标无效</w:t>
      </w:r>
      <w:r>
        <w:rPr>
          <w:rFonts w:ascii="宋体" w:eastAsia="宋体" w:hAnsi="宋体" w:hint="eastAsia"/>
          <w:szCs w:val="21"/>
          <w:lang w:val="zh-CN"/>
        </w:rPr>
        <w:t>，</w:t>
      </w:r>
      <w:r>
        <w:rPr>
          <w:rFonts w:ascii="宋体" w:eastAsia="宋体" w:hAnsi="宋体"/>
          <w:szCs w:val="21"/>
          <w:lang w:val="zh-CN"/>
        </w:rPr>
        <w:t>投标人</w:t>
      </w:r>
      <w:r>
        <w:rPr>
          <w:rFonts w:ascii="宋体" w:eastAsia="宋体" w:hAnsi="宋体" w:hint="eastAsia"/>
          <w:szCs w:val="21"/>
          <w:lang w:val="zh-CN"/>
        </w:rPr>
        <w:t>将有可能</w:t>
      </w:r>
      <w:r>
        <w:rPr>
          <w:rFonts w:ascii="宋体" w:eastAsia="宋体" w:hAnsi="宋体"/>
          <w:szCs w:val="21"/>
          <w:lang w:val="zh-CN"/>
        </w:rPr>
        <w:t>同时依法承担相应的法律责任。给招标人造成损失的，投标人</w:t>
      </w:r>
      <w:bookmarkStart w:id="85" w:name="_Toc3000"/>
      <w:bookmarkStart w:id="86" w:name="_Toc425429354"/>
      <w:bookmarkStart w:id="87" w:name="_Toc20602"/>
      <w:r>
        <w:rPr>
          <w:rFonts w:ascii="宋体" w:eastAsia="宋体" w:hAnsi="宋体"/>
          <w:szCs w:val="21"/>
          <w:lang w:val="zh-CN"/>
        </w:rPr>
        <w:t>应依</w:t>
      </w:r>
      <w:bookmarkEnd w:id="85"/>
      <w:bookmarkEnd w:id="86"/>
      <w:bookmarkEnd w:id="87"/>
      <w:r>
        <w:rPr>
          <w:rFonts w:ascii="宋体" w:eastAsia="宋体" w:hAnsi="宋体"/>
          <w:szCs w:val="21"/>
          <w:lang w:val="zh-CN"/>
        </w:rPr>
        <w:t>法承担赔偿责任。</w:t>
      </w:r>
    </w:p>
    <w:p w:rsidR="001B55FD" w:rsidRDefault="001B55FD">
      <w:pPr>
        <w:pStyle w:val="af5"/>
      </w:pPr>
    </w:p>
    <w:p w:rsidR="001B55FD" w:rsidRDefault="00D66A0F">
      <w:pPr>
        <w:pStyle w:val="af5"/>
        <w:numPr>
          <w:ilvl w:val="0"/>
          <w:numId w:val="3"/>
        </w:numPr>
        <w:ind w:left="0" w:firstLineChars="0" w:firstLine="0"/>
        <w:outlineLvl w:val="2"/>
        <w:rPr>
          <w:b/>
          <w:color w:val="auto"/>
          <w:szCs w:val="21"/>
        </w:rPr>
      </w:pPr>
      <w:bookmarkStart w:id="88" w:name="_Toc96419307"/>
      <w:r>
        <w:rPr>
          <w:rFonts w:eastAsia="宋体" w:hint="eastAsia"/>
          <w:b/>
          <w:color w:val="auto"/>
          <w:szCs w:val="21"/>
        </w:rPr>
        <w:t>定标</w:t>
      </w:r>
      <w:bookmarkEnd w:id="88"/>
    </w:p>
    <w:p w:rsidR="001B55FD" w:rsidRDefault="00D66A0F">
      <w:pPr>
        <w:spacing w:line="360" w:lineRule="auto"/>
        <w:ind w:firstLineChars="200" w:firstLine="420"/>
        <w:rPr>
          <w:rFonts w:ascii="宋体" w:hAnsi="宋体"/>
          <w:szCs w:val="21"/>
        </w:rPr>
      </w:pPr>
      <w:r>
        <w:rPr>
          <w:rFonts w:ascii="宋体" w:eastAsia="宋体" w:hAnsi="宋体" w:hint="eastAsia"/>
          <w:szCs w:val="21"/>
        </w:rPr>
        <w:t>招标人从通过最终审查的中标候选人中确定中标人，与其签署合同。同时，招标人保留将原有标段或标的根据实际进行分拆并分别确定中标人的权利。</w:t>
      </w:r>
    </w:p>
    <w:p w:rsidR="001B55FD" w:rsidRDefault="00D66A0F">
      <w:pPr>
        <w:spacing w:line="360" w:lineRule="auto"/>
        <w:ind w:firstLineChars="200" w:firstLine="420"/>
        <w:rPr>
          <w:rFonts w:ascii="宋体" w:hAnsi="宋体"/>
          <w:szCs w:val="21"/>
        </w:rPr>
      </w:pPr>
      <w:r>
        <w:rPr>
          <w:rFonts w:ascii="宋体" w:eastAsia="宋体" w:hAnsi="宋体" w:hint="eastAsia"/>
          <w:szCs w:val="21"/>
        </w:rPr>
        <w:t>中标人放弃中标，因不可抗力提出不能履行合同，或者中标人未按招标文件规定的要求提供服务，招标人可以确定排名第二的中标候选人为中标人，排名第二的中标候选人因前款规定的同样原因不能签订合同时，招标人可以确定排名第三的中标候选人为中标人，当有效</w:t>
      </w:r>
      <w:r>
        <w:rPr>
          <w:rFonts w:ascii="宋体" w:eastAsia="宋体" w:hAnsi="宋体" w:hint="eastAsia"/>
          <w:szCs w:val="21"/>
        </w:rPr>
        <w:lastRenderedPageBreak/>
        <w:t>投标人都不能满足招标文件要求时</w:t>
      </w:r>
      <w:bookmarkStart w:id="89" w:name="_Toc425429355"/>
      <w:bookmarkStart w:id="90" w:name="_Toc4065"/>
      <w:bookmarkStart w:id="91" w:name="_Toc29952"/>
      <w:r>
        <w:rPr>
          <w:rFonts w:ascii="宋体" w:eastAsia="宋体" w:hAnsi="宋体" w:hint="eastAsia"/>
          <w:szCs w:val="21"/>
        </w:rPr>
        <w:t>，将依法</w:t>
      </w:r>
      <w:bookmarkEnd w:id="89"/>
      <w:bookmarkEnd w:id="90"/>
      <w:bookmarkEnd w:id="91"/>
      <w:r>
        <w:rPr>
          <w:rFonts w:ascii="宋体" w:eastAsia="宋体" w:hAnsi="宋体" w:hint="eastAsia"/>
          <w:szCs w:val="21"/>
        </w:rPr>
        <w:t>重新招标。</w:t>
      </w:r>
    </w:p>
    <w:p w:rsidR="001B55FD" w:rsidRDefault="001B55FD"/>
    <w:p w:rsidR="001B55FD" w:rsidRDefault="00D66A0F">
      <w:pPr>
        <w:pStyle w:val="af5"/>
        <w:numPr>
          <w:ilvl w:val="0"/>
          <w:numId w:val="3"/>
        </w:numPr>
        <w:ind w:left="0" w:firstLineChars="0" w:firstLine="0"/>
        <w:outlineLvl w:val="2"/>
        <w:rPr>
          <w:b/>
          <w:color w:val="auto"/>
          <w:szCs w:val="21"/>
        </w:rPr>
      </w:pPr>
      <w:bookmarkStart w:id="92" w:name="_Toc96419308"/>
      <w:r>
        <w:rPr>
          <w:rFonts w:eastAsia="宋体" w:hint="eastAsia"/>
          <w:b/>
          <w:color w:val="auto"/>
          <w:szCs w:val="21"/>
        </w:rPr>
        <w:t>签订合同</w:t>
      </w:r>
      <w:bookmarkEnd w:id="92"/>
    </w:p>
    <w:p w:rsidR="001B55FD" w:rsidRDefault="00D66A0F">
      <w:pPr>
        <w:spacing w:line="360" w:lineRule="auto"/>
        <w:ind w:firstLineChars="200" w:firstLine="420"/>
        <w:rPr>
          <w:rFonts w:ascii="宋体" w:hAnsi="宋体"/>
          <w:szCs w:val="21"/>
        </w:rPr>
      </w:pPr>
      <w:r>
        <w:rPr>
          <w:rFonts w:ascii="宋体" w:eastAsia="宋体" w:hAnsi="宋体" w:hint="eastAsia"/>
          <w:szCs w:val="21"/>
        </w:rPr>
        <w:t>中标人应当自收到预中标通知之日起</w:t>
      </w:r>
      <w:r>
        <w:rPr>
          <w:rFonts w:ascii="宋体" w:eastAsia="宋体" w:hAnsi="宋体"/>
          <w:szCs w:val="21"/>
        </w:rPr>
        <w:t>30日内，与招标人签订合同，否则招标人有权开始与下一中标候选人签订合同。</w:t>
      </w:r>
    </w:p>
    <w:p w:rsidR="001B55FD" w:rsidRDefault="00D66A0F">
      <w:pPr>
        <w:spacing w:line="360" w:lineRule="auto"/>
        <w:ind w:firstLineChars="200" w:firstLine="420"/>
        <w:rPr>
          <w:rFonts w:ascii="宋体" w:hAnsi="宋体"/>
          <w:szCs w:val="21"/>
        </w:rPr>
      </w:pPr>
      <w:r>
        <w:rPr>
          <w:rFonts w:ascii="宋体" w:eastAsia="宋体" w:hAnsi="宋体" w:hint="eastAsia"/>
          <w:szCs w:val="21"/>
        </w:rPr>
        <w:t>招标文件、投标文件及其澄清文件等，</w:t>
      </w:r>
      <w:bookmarkStart w:id="93" w:name="_Toc425429356"/>
      <w:bookmarkStart w:id="94" w:name="_Toc26378"/>
      <w:bookmarkStart w:id="95" w:name="_Toc5921"/>
      <w:r>
        <w:rPr>
          <w:rFonts w:ascii="宋体" w:eastAsia="宋体" w:hAnsi="宋体" w:hint="eastAsia"/>
          <w:szCs w:val="21"/>
        </w:rPr>
        <w:t>均为合</w:t>
      </w:r>
      <w:bookmarkEnd w:id="93"/>
      <w:bookmarkEnd w:id="94"/>
      <w:bookmarkEnd w:id="95"/>
      <w:r>
        <w:rPr>
          <w:rFonts w:ascii="宋体" w:eastAsia="宋体" w:hAnsi="宋体" w:hint="eastAsia"/>
          <w:szCs w:val="21"/>
        </w:rPr>
        <w:t>同的组成部分。</w:t>
      </w:r>
    </w:p>
    <w:p w:rsidR="001B55FD" w:rsidRDefault="001B55FD"/>
    <w:p w:rsidR="001B55FD" w:rsidRDefault="00D66A0F">
      <w:pPr>
        <w:pStyle w:val="af5"/>
        <w:numPr>
          <w:ilvl w:val="0"/>
          <w:numId w:val="3"/>
        </w:numPr>
        <w:ind w:left="0" w:firstLineChars="0" w:firstLine="0"/>
        <w:outlineLvl w:val="2"/>
        <w:rPr>
          <w:b/>
          <w:color w:val="auto"/>
          <w:szCs w:val="21"/>
        </w:rPr>
      </w:pPr>
      <w:bookmarkStart w:id="96" w:name="_Toc96419309"/>
      <w:r>
        <w:rPr>
          <w:rFonts w:eastAsia="宋体" w:hint="eastAsia"/>
          <w:b/>
          <w:color w:val="auto"/>
          <w:szCs w:val="21"/>
        </w:rPr>
        <w:t>解释权</w:t>
      </w:r>
      <w:bookmarkEnd w:id="96"/>
    </w:p>
    <w:p w:rsidR="001B55FD" w:rsidRDefault="00D66A0F">
      <w:pPr>
        <w:spacing w:line="360" w:lineRule="auto"/>
        <w:ind w:firstLineChars="200" w:firstLine="420"/>
        <w:rPr>
          <w:color w:val="FF0000"/>
        </w:rPr>
      </w:pPr>
      <w:r>
        <w:rPr>
          <w:rFonts w:ascii="宋体" w:eastAsia="宋体" w:hAnsi="宋体"/>
          <w:szCs w:val="21"/>
        </w:rPr>
        <w:t>本</w:t>
      </w:r>
      <w:r>
        <w:rPr>
          <w:rFonts w:ascii="宋体" w:eastAsia="宋体" w:hAnsi="宋体" w:hint="eastAsia"/>
          <w:szCs w:val="21"/>
        </w:rPr>
        <w:t>招标文件所有内容</w:t>
      </w:r>
      <w:r>
        <w:rPr>
          <w:rFonts w:ascii="宋体" w:eastAsia="宋体" w:hAnsi="宋体"/>
          <w:szCs w:val="21"/>
        </w:rPr>
        <w:t>解释权归</w:t>
      </w:r>
      <w:r>
        <w:rPr>
          <w:rFonts w:ascii="宋体" w:eastAsia="宋体" w:hAnsi="宋体" w:hint="eastAsia"/>
          <w:szCs w:val="21"/>
        </w:rPr>
        <w:t>中国人寿保险（海外）股份有限公</w:t>
      </w:r>
      <w:bookmarkStart w:id="97" w:name="_Toc17937"/>
      <w:bookmarkStart w:id="98" w:name="_Toc4873"/>
      <w:r>
        <w:rPr>
          <w:rFonts w:ascii="宋体" w:eastAsia="宋体" w:hAnsi="宋体" w:hint="eastAsia"/>
          <w:szCs w:val="21"/>
        </w:rPr>
        <w:t>司深圳作业中心</w:t>
      </w:r>
      <w:r>
        <w:rPr>
          <w:rFonts w:ascii="宋体" w:eastAsia="宋体" w:hAnsi="宋体"/>
          <w:szCs w:val="21"/>
        </w:rPr>
        <w:t>。</w:t>
      </w:r>
    </w:p>
    <w:bookmarkEnd w:id="97"/>
    <w:bookmarkEnd w:id="98"/>
    <w:p w:rsidR="001B55FD" w:rsidRDefault="00D66A0F">
      <w:pPr>
        <w:rPr>
          <w:rFonts w:eastAsia="宋体"/>
        </w:rPr>
      </w:pPr>
      <w:r>
        <w:rPr>
          <w:rFonts w:eastAsia="宋体" w:hint="eastAsia"/>
        </w:rPr>
        <w:br w:type="page"/>
      </w:r>
    </w:p>
    <w:p w:rsidR="001B55FD" w:rsidRDefault="00D66A0F">
      <w:pPr>
        <w:pStyle w:val="af"/>
      </w:pPr>
      <w:bookmarkStart w:id="99" w:name="_Toc22342"/>
      <w:bookmarkStart w:id="100" w:name="_Toc96419310"/>
      <w:r>
        <w:rPr>
          <w:rFonts w:hint="eastAsia"/>
        </w:rPr>
        <w:lastRenderedPageBreak/>
        <w:t>第</w:t>
      </w:r>
      <w:bookmarkStart w:id="101" w:name="_Toc13575"/>
      <w:r>
        <w:rPr>
          <w:rFonts w:hint="eastAsia"/>
        </w:rPr>
        <w:t>三部分</w:t>
      </w:r>
      <w:r>
        <w:rPr>
          <w:rFonts w:hint="eastAsia"/>
        </w:rPr>
        <w:t xml:space="preserve"> </w:t>
      </w:r>
      <w:r>
        <w:rPr>
          <w:rFonts w:hint="eastAsia"/>
        </w:rPr>
        <w:t>商务、技</w:t>
      </w:r>
      <w:bookmarkEnd w:id="101"/>
      <w:r>
        <w:rPr>
          <w:rFonts w:hint="eastAsia"/>
        </w:rPr>
        <w:t>术需求</w:t>
      </w:r>
      <w:bookmarkEnd w:id="99"/>
      <w:bookmarkEnd w:id="100"/>
    </w:p>
    <w:p w:rsidR="001B55FD" w:rsidRDefault="00D66A0F">
      <w:pPr>
        <w:spacing w:line="360" w:lineRule="auto"/>
        <w:outlineLvl w:val="1"/>
        <w:rPr>
          <w:rFonts w:ascii="宋体" w:hAnsi="宋体"/>
          <w:b/>
          <w:sz w:val="28"/>
          <w:szCs w:val="28"/>
        </w:rPr>
      </w:pPr>
      <w:bookmarkStart w:id="102" w:name="_Toc3153"/>
      <w:bookmarkStart w:id="103" w:name="_Toc96419311"/>
      <w:r>
        <w:rPr>
          <w:rFonts w:ascii="宋体" w:eastAsia="宋体" w:hAnsi="宋体" w:hint="eastAsia"/>
          <w:b/>
          <w:sz w:val="28"/>
          <w:szCs w:val="28"/>
        </w:rPr>
        <w:t>一</w:t>
      </w:r>
      <w:r>
        <w:rPr>
          <w:rFonts w:ascii="宋体" w:eastAsia="宋体" w:hAnsi="宋体"/>
          <w:b/>
          <w:sz w:val="28"/>
          <w:szCs w:val="28"/>
        </w:rPr>
        <w:t>、商务需求表</w:t>
      </w:r>
      <w:bookmarkEnd w:id="102"/>
      <w:bookmarkEnd w:id="103"/>
    </w:p>
    <w:tbl>
      <w:tblPr>
        <w:tblW w:w="8278" w:type="dxa"/>
        <w:tblInd w:w="93" w:type="dxa"/>
        <w:tblLayout w:type="fixed"/>
        <w:tblLook w:val="04A0" w:firstRow="1" w:lastRow="0" w:firstColumn="1" w:lastColumn="0" w:noHBand="0" w:noVBand="1"/>
      </w:tblPr>
      <w:tblGrid>
        <w:gridCol w:w="1618"/>
        <w:gridCol w:w="4185"/>
        <w:gridCol w:w="1335"/>
        <w:gridCol w:w="1140"/>
      </w:tblGrid>
      <w:tr w:rsidR="001B55FD">
        <w:trPr>
          <w:trHeight w:val="977"/>
        </w:trPr>
        <w:tc>
          <w:tcPr>
            <w:tcW w:w="5803" w:type="dxa"/>
            <w:gridSpan w:val="2"/>
            <w:tcBorders>
              <w:top w:val="single" w:sz="8" w:space="0" w:color="1F497D"/>
              <w:left w:val="single" w:sz="4" w:space="0" w:color="1F497D"/>
              <w:bottom w:val="single" w:sz="4" w:space="0" w:color="1F497D"/>
              <w:right w:val="single" w:sz="4" w:space="0" w:color="1F497D"/>
            </w:tcBorders>
            <w:shd w:val="clear" w:color="000000" w:fill="DDD9C4"/>
            <w:vAlign w:val="center"/>
          </w:tcPr>
          <w:p w:rsidR="001B55FD" w:rsidRDefault="00D66A0F">
            <w:pPr>
              <w:widowControl/>
              <w:spacing w:line="360" w:lineRule="auto"/>
              <w:jc w:val="center"/>
              <w:rPr>
                <w:rFonts w:asciiTheme="minorEastAsia" w:hAnsiTheme="minorEastAsia" w:cs="宋体"/>
                <w:kern w:val="0"/>
                <w:szCs w:val="21"/>
              </w:rPr>
            </w:pPr>
            <w:r>
              <w:rPr>
                <w:rFonts w:asciiTheme="minorEastAsia" w:eastAsia="宋体" w:hAnsiTheme="minorEastAsia" w:cs="宋体" w:hint="eastAsia"/>
                <w:kern w:val="0"/>
                <w:szCs w:val="21"/>
              </w:rPr>
              <w:t>编列内容</w:t>
            </w:r>
          </w:p>
        </w:tc>
        <w:tc>
          <w:tcPr>
            <w:tcW w:w="1335" w:type="dxa"/>
            <w:tcBorders>
              <w:top w:val="single" w:sz="8" w:space="0" w:color="1F497D"/>
              <w:left w:val="nil"/>
              <w:bottom w:val="single" w:sz="4" w:space="0" w:color="auto"/>
              <w:right w:val="single" w:sz="4" w:space="0" w:color="1F497D"/>
            </w:tcBorders>
            <w:shd w:val="clear" w:color="000000" w:fill="DDD9C4"/>
            <w:vAlign w:val="center"/>
          </w:tcPr>
          <w:p w:rsidR="001B55FD" w:rsidRDefault="00D66A0F">
            <w:pPr>
              <w:widowControl/>
              <w:spacing w:line="360" w:lineRule="auto"/>
              <w:jc w:val="center"/>
              <w:rPr>
                <w:rFonts w:asciiTheme="minorEastAsia" w:eastAsia="宋体" w:hAnsiTheme="minorEastAsia" w:cs="宋体"/>
                <w:kern w:val="0"/>
                <w:szCs w:val="21"/>
              </w:rPr>
            </w:pPr>
            <w:r>
              <w:rPr>
                <w:rFonts w:asciiTheme="minorEastAsia" w:eastAsia="宋体" w:hAnsiTheme="minorEastAsia" w:cs="宋体" w:hint="eastAsia"/>
                <w:kern w:val="0"/>
                <w:szCs w:val="21"/>
              </w:rPr>
              <w:t>是否</w:t>
            </w:r>
          </w:p>
          <w:p w:rsidR="001B55FD" w:rsidRDefault="00D66A0F">
            <w:pPr>
              <w:widowControl/>
              <w:spacing w:line="360" w:lineRule="auto"/>
              <w:jc w:val="center"/>
              <w:rPr>
                <w:rFonts w:asciiTheme="minorEastAsia" w:hAnsiTheme="minorEastAsia" w:cs="宋体"/>
                <w:kern w:val="0"/>
                <w:szCs w:val="21"/>
              </w:rPr>
            </w:pPr>
            <w:r>
              <w:rPr>
                <w:rFonts w:asciiTheme="minorEastAsia" w:eastAsia="宋体" w:hAnsiTheme="minorEastAsia" w:cs="宋体" w:hint="eastAsia"/>
                <w:kern w:val="0"/>
                <w:szCs w:val="21"/>
              </w:rPr>
              <w:t>实质性需求</w:t>
            </w:r>
          </w:p>
        </w:tc>
        <w:tc>
          <w:tcPr>
            <w:tcW w:w="1140" w:type="dxa"/>
            <w:tcBorders>
              <w:top w:val="single" w:sz="8" w:space="0" w:color="1F497D"/>
              <w:left w:val="nil"/>
              <w:bottom w:val="single" w:sz="4" w:space="0" w:color="auto"/>
              <w:right w:val="single" w:sz="8" w:space="0" w:color="1F497D"/>
            </w:tcBorders>
            <w:shd w:val="clear" w:color="000000" w:fill="DDD9C4"/>
            <w:vAlign w:val="center"/>
          </w:tcPr>
          <w:p w:rsidR="001B55FD" w:rsidRDefault="00D66A0F">
            <w:pPr>
              <w:widowControl/>
              <w:spacing w:line="360" w:lineRule="auto"/>
              <w:jc w:val="center"/>
              <w:rPr>
                <w:rFonts w:asciiTheme="minorEastAsia" w:hAnsiTheme="minorEastAsia" w:cs="宋体"/>
                <w:kern w:val="0"/>
                <w:szCs w:val="21"/>
              </w:rPr>
            </w:pPr>
            <w:r>
              <w:rPr>
                <w:rFonts w:asciiTheme="minorEastAsia" w:eastAsia="宋体" w:hAnsiTheme="minorEastAsia" w:cs="宋体" w:hint="eastAsia"/>
                <w:kern w:val="0"/>
                <w:szCs w:val="21"/>
              </w:rPr>
              <w:t>是否需投标人应答</w:t>
            </w:r>
          </w:p>
        </w:tc>
      </w:tr>
      <w:tr w:rsidR="001B55FD">
        <w:trPr>
          <w:trHeight w:val="687"/>
        </w:trPr>
        <w:tc>
          <w:tcPr>
            <w:tcW w:w="1618" w:type="dxa"/>
            <w:tcBorders>
              <w:top w:val="single" w:sz="4" w:space="0" w:color="1F497D"/>
              <w:left w:val="single" w:sz="4" w:space="0" w:color="1F497D"/>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投标有效期</w:t>
            </w:r>
          </w:p>
        </w:tc>
        <w:tc>
          <w:tcPr>
            <w:tcW w:w="4185" w:type="dxa"/>
            <w:tcBorders>
              <w:top w:val="nil"/>
              <w:left w:val="nil"/>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w:t>
            </w:r>
            <w:r>
              <w:rPr>
                <w:rFonts w:asciiTheme="minorEastAsia" w:eastAsia="宋体" w:hAnsiTheme="minorEastAsia" w:cs="宋体"/>
                <w:kern w:val="0"/>
                <w:szCs w:val="21"/>
              </w:rPr>
              <w:t xml:space="preserve"> 90天   </w:t>
            </w:r>
            <w:r>
              <w:rPr>
                <w:rFonts w:asciiTheme="minorEastAsia" w:eastAsia="宋体" w:hAnsiTheme="minorEastAsia" w:cs="宋体" w:hint="eastAsia"/>
                <w:kern w:val="0"/>
                <w:szCs w:val="21"/>
              </w:rPr>
              <w:t>□</w:t>
            </w:r>
            <w:r>
              <w:rPr>
                <w:rFonts w:asciiTheme="minorEastAsia" w:eastAsia="宋体" w:hAnsiTheme="minorEastAsia" w:cs="宋体"/>
                <w:kern w:val="0"/>
                <w:szCs w:val="21"/>
              </w:rPr>
              <w:t xml:space="preserve"> 60天    </w:t>
            </w:r>
            <w:r>
              <w:rPr>
                <w:rFonts w:asciiTheme="minorEastAsia" w:eastAsia="宋体" w:hAnsiTheme="minorEastAsia" w:cs="宋体" w:hint="eastAsia"/>
                <w:kern w:val="0"/>
                <w:szCs w:val="21"/>
              </w:rPr>
              <w:t>□</w:t>
            </w:r>
            <w:r>
              <w:rPr>
                <w:rFonts w:asciiTheme="minorEastAsia" w:eastAsia="宋体" w:hAnsiTheme="minorEastAsia" w:cs="宋体"/>
                <w:kern w:val="0"/>
                <w:szCs w:val="21"/>
              </w:rPr>
              <w:t xml:space="preserve"> 30天</w:t>
            </w:r>
          </w:p>
        </w:tc>
        <w:tc>
          <w:tcPr>
            <w:tcW w:w="1335" w:type="dxa"/>
            <w:tcBorders>
              <w:top w:val="nil"/>
              <w:left w:val="nil"/>
              <w:bottom w:val="single" w:sz="4" w:space="0" w:color="1F497D"/>
              <w:right w:val="single" w:sz="4"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c>
          <w:tcPr>
            <w:tcW w:w="1140" w:type="dxa"/>
            <w:tcBorders>
              <w:top w:val="nil"/>
              <w:left w:val="nil"/>
              <w:bottom w:val="single" w:sz="4" w:space="0" w:color="1F497D"/>
              <w:right w:val="single" w:sz="8"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r>
      <w:tr w:rsidR="001B55FD">
        <w:trPr>
          <w:trHeight w:val="1200"/>
        </w:trPr>
        <w:tc>
          <w:tcPr>
            <w:tcW w:w="1618" w:type="dxa"/>
            <w:tcBorders>
              <w:top w:val="single" w:sz="4" w:space="0" w:color="1F497D"/>
              <w:left w:val="single" w:sz="4" w:space="0" w:color="1F497D"/>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其他报价内容</w:t>
            </w:r>
          </w:p>
        </w:tc>
        <w:tc>
          <w:tcPr>
            <w:tcW w:w="4185" w:type="dxa"/>
            <w:tcBorders>
              <w:top w:val="nil"/>
              <w:left w:val="nil"/>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□常用备件报价</w:t>
            </w:r>
          </w:p>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□专用工具报价</w:t>
            </w:r>
          </w:p>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□超出质保期后的售后服务报价</w:t>
            </w:r>
          </w:p>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□拆分报价</w:t>
            </w:r>
          </w:p>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□价格成本分析</w:t>
            </w:r>
          </w:p>
        </w:tc>
        <w:tc>
          <w:tcPr>
            <w:tcW w:w="1335" w:type="dxa"/>
            <w:tcBorders>
              <w:top w:val="nil"/>
              <w:left w:val="nil"/>
              <w:bottom w:val="single" w:sz="4" w:space="0" w:color="1F497D"/>
              <w:right w:val="single" w:sz="4"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否</w:t>
            </w:r>
          </w:p>
        </w:tc>
        <w:tc>
          <w:tcPr>
            <w:tcW w:w="1140" w:type="dxa"/>
            <w:tcBorders>
              <w:top w:val="nil"/>
              <w:left w:val="nil"/>
              <w:bottom w:val="single" w:sz="4" w:space="0" w:color="1F497D"/>
              <w:right w:val="single" w:sz="8"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否</w:t>
            </w:r>
          </w:p>
        </w:tc>
      </w:tr>
      <w:tr w:rsidR="001B55FD">
        <w:trPr>
          <w:trHeight w:val="960"/>
        </w:trPr>
        <w:tc>
          <w:tcPr>
            <w:tcW w:w="1618" w:type="dxa"/>
            <w:tcBorders>
              <w:top w:val="single" w:sz="4" w:space="0" w:color="1F497D"/>
              <w:left w:val="single" w:sz="4" w:space="0" w:color="1F497D"/>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营业执照要求</w:t>
            </w:r>
          </w:p>
        </w:tc>
        <w:tc>
          <w:tcPr>
            <w:tcW w:w="4185" w:type="dxa"/>
            <w:tcBorders>
              <w:top w:val="nil"/>
              <w:left w:val="nil"/>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■提供含有效年检章的营业执照副本复印件加盖公章</w:t>
            </w:r>
          </w:p>
        </w:tc>
        <w:tc>
          <w:tcPr>
            <w:tcW w:w="1335" w:type="dxa"/>
            <w:tcBorders>
              <w:top w:val="nil"/>
              <w:left w:val="nil"/>
              <w:bottom w:val="single" w:sz="4" w:space="0" w:color="1F497D"/>
              <w:right w:val="single" w:sz="4"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c>
          <w:tcPr>
            <w:tcW w:w="1140" w:type="dxa"/>
            <w:tcBorders>
              <w:top w:val="nil"/>
              <w:left w:val="nil"/>
              <w:bottom w:val="single" w:sz="4" w:space="0" w:color="1F497D"/>
              <w:right w:val="single" w:sz="8"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r>
      <w:tr w:rsidR="001B55FD">
        <w:trPr>
          <w:trHeight w:val="720"/>
        </w:trPr>
        <w:tc>
          <w:tcPr>
            <w:tcW w:w="1618" w:type="dxa"/>
            <w:tcBorders>
              <w:top w:val="single" w:sz="4" w:space="0" w:color="1F497D"/>
              <w:left w:val="single" w:sz="4" w:space="0" w:color="1F497D"/>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组织机构代码和税务登记证要求</w:t>
            </w:r>
          </w:p>
        </w:tc>
        <w:tc>
          <w:tcPr>
            <w:tcW w:w="4185" w:type="dxa"/>
            <w:tcBorders>
              <w:top w:val="nil"/>
              <w:left w:val="nil"/>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w:t>
            </w:r>
            <w:r>
              <w:rPr>
                <w:rFonts w:asciiTheme="minorEastAsia" w:eastAsia="宋体" w:hAnsiTheme="minorEastAsia" w:cs="宋体"/>
                <w:kern w:val="0"/>
                <w:szCs w:val="21"/>
              </w:rPr>
              <w:t xml:space="preserve"> </w:t>
            </w:r>
            <w:r>
              <w:rPr>
                <w:rFonts w:asciiTheme="minorEastAsia" w:eastAsia="宋体" w:hAnsiTheme="minorEastAsia" w:cs="宋体" w:hint="eastAsia"/>
                <w:kern w:val="0"/>
                <w:szCs w:val="21"/>
              </w:rPr>
              <w:t>组织机构代码证、税务登记证副本复印件，加盖公章</w:t>
            </w:r>
          </w:p>
        </w:tc>
        <w:tc>
          <w:tcPr>
            <w:tcW w:w="1335" w:type="dxa"/>
            <w:tcBorders>
              <w:top w:val="nil"/>
              <w:left w:val="nil"/>
              <w:bottom w:val="single" w:sz="4" w:space="0" w:color="1F497D"/>
              <w:right w:val="single" w:sz="4"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c>
          <w:tcPr>
            <w:tcW w:w="1140" w:type="dxa"/>
            <w:tcBorders>
              <w:top w:val="nil"/>
              <w:left w:val="nil"/>
              <w:bottom w:val="single" w:sz="4" w:space="0" w:color="1F497D"/>
              <w:right w:val="single" w:sz="8"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r>
      <w:tr w:rsidR="001B55FD">
        <w:trPr>
          <w:trHeight w:val="720"/>
        </w:trPr>
        <w:tc>
          <w:tcPr>
            <w:tcW w:w="1618" w:type="dxa"/>
            <w:tcBorders>
              <w:top w:val="single" w:sz="4" w:space="0" w:color="1F497D"/>
              <w:left w:val="single" w:sz="4" w:space="0" w:color="1F497D"/>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业绩与案例要求</w:t>
            </w:r>
          </w:p>
        </w:tc>
        <w:tc>
          <w:tcPr>
            <w:tcW w:w="4185" w:type="dxa"/>
            <w:tcBorders>
              <w:top w:val="nil"/>
              <w:left w:val="nil"/>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w:t>
            </w:r>
            <w:r>
              <w:rPr>
                <w:rFonts w:asciiTheme="minorEastAsia" w:eastAsia="宋体" w:hAnsiTheme="minorEastAsia" w:cs="宋体"/>
                <w:kern w:val="0"/>
                <w:szCs w:val="21"/>
              </w:rPr>
              <w:t xml:space="preserve"> </w:t>
            </w:r>
            <w:r>
              <w:rPr>
                <w:rFonts w:asciiTheme="minorEastAsia" w:eastAsia="宋体" w:hAnsiTheme="minorEastAsia" w:cs="宋体" w:hint="eastAsia"/>
                <w:kern w:val="0"/>
                <w:szCs w:val="21"/>
              </w:rPr>
              <w:t>供应商提供近三年类似项目案例说明及其合同首页、合同金额所在页和签字页复印件，加盖公章</w:t>
            </w:r>
          </w:p>
        </w:tc>
        <w:tc>
          <w:tcPr>
            <w:tcW w:w="1335" w:type="dxa"/>
            <w:tcBorders>
              <w:top w:val="nil"/>
              <w:left w:val="nil"/>
              <w:bottom w:val="single" w:sz="4" w:space="0" w:color="1F497D"/>
              <w:right w:val="single" w:sz="4"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否</w:t>
            </w:r>
          </w:p>
        </w:tc>
        <w:tc>
          <w:tcPr>
            <w:tcW w:w="1140" w:type="dxa"/>
            <w:tcBorders>
              <w:top w:val="nil"/>
              <w:left w:val="nil"/>
              <w:bottom w:val="single" w:sz="4" w:space="0" w:color="1F497D"/>
              <w:right w:val="single" w:sz="8"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r>
      <w:tr w:rsidR="001B55FD">
        <w:trPr>
          <w:trHeight w:val="813"/>
        </w:trPr>
        <w:tc>
          <w:tcPr>
            <w:tcW w:w="1618" w:type="dxa"/>
            <w:tcBorders>
              <w:top w:val="single" w:sz="4" w:space="0" w:color="1F497D"/>
              <w:left w:val="single" w:sz="4" w:space="0" w:color="1F497D"/>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发票</w:t>
            </w:r>
          </w:p>
        </w:tc>
        <w:tc>
          <w:tcPr>
            <w:tcW w:w="4185" w:type="dxa"/>
            <w:tcBorders>
              <w:top w:val="nil"/>
              <w:left w:val="nil"/>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■普通发票或增值税专用发票</w:t>
            </w:r>
          </w:p>
        </w:tc>
        <w:tc>
          <w:tcPr>
            <w:tcW w:w="1335" w:type="dxa"/>
            <w:tcBorders>
              <w:top w:val="nil"/>
              <w:left w:val="nil"/>
              <w:bottom w:val="single" w:sz="4" w:space="0" w:color="1F497D"/>
              <w:right w:val="single" w:sz="4"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c>
          <w:tcPr>
            <w:tcW w:w="1140" w:type="dxa"/>
            <w:tcBorders>
              <w:top w:val="nil"/>
              <w:left w:val="nil"/>
              <w:bottom w:val="single" w:sz="4" w:space="0" w:color="1F497D"/>
              <w:right w:val="single" w:sz="8"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r>
      <w:tr w:rsidR="001B55FD">
        <w:trPr>
          <w:trHeight w:val="707"/>
        </w:trPr>
        <w:tc>
          <w:tcPr>
            <w:tcW w:w="1618" w:type="dxa"/>
            <w:tcBorders>
              <w:top w:val="single" w:sz="4" w:space="0" w:color="1F497D"/>
              <w:left w:val="single" w:sz="4" w:space="0" w:color="1F497D"/>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重要条款</w:t>
            </w:r>
          </w:p>
        </w:tc>
        <w:tc>
          <w:tcPr>
            <w:tcW w:w="4185" w:type="dxa"/>
            <w:tcBorders>
              <w:top w:val="nil"/>
              <w:left w:val="nil"/>
              <w:bottom w:val="single" w:sz="4" w:space="0" w:color="1F497D"/>
              <w:right w:val="single" w:sz="4" w:space="0" w:color="1F497D"/>
            </w:tcBorders>
            <w:shd w:val="clear" w:color="auto" w:fill="auto"/>
            <w:vAlign w:val="center"/>
          </w:tcPr>
          <w:p w:rsidR="001B55FD" w:rsidRDefault="00D66A0F">
            <w:pPr>
              <w:widowControl/>
              <w:jc w:val="left"/>
              <w:rPr>
                <w:rFonts w:asciiTheme="minorEastAsia" w:hAnsiTheme="minorEastAsia" w:cs="宋体"/>
                <w:kern w:val="0"/>
                <w:szCs w:val="21"/>
              </w:rPr>
            </w:pPr>
            <w:r>
              <w:rPr>
                <w:rFonts w:asciiTheme="minorEastAsia" w:eastAsia="宋体" w:hAnsiTheme="minorEastAsia" w:cs="宋体" w:hint="eastAsia"/>
                <w:kern w:val="0"/>
                <w:szCs w:val="21"/>
              </w:rPr>
              <w:t>■</w:t>
            </w:r>
            <w:r>
              <w:rPr>
                <w:rFonts w:asciiTheme="minorEastAsia" w:eastAsia="宋体" w:hAnsiTheme="minorEastAsia" w:cs="宋体"/>
                <w:kern w:val="0"/>
                <w:szCs w:val="21"/>
              </w:rPr>
              <w:t xml:space="preserve"> </w:t>
            </w:r>
            <w:r>
              <w:rPr>
                <w:rFonts w:asciiTheme="minorEastAsia" w:eastAsia="宋体" w:hAnsiTheme="minorEastAsia" w:cs="宋体" w:hint="eastAsia"/>
                <w:kern w:val="0"/>
                <w:szCs w:val="21"/>
              </w:rPr>
              <w:t>由供应商方面的失误所导致的经济损失由供应商承担</w:t>
            </w:r>
          </w:p>
        </w:tc>
        <w:tc>
          <w:tcPr>
            <w:tcW w:w="1335" w:type="dxa"/>
            <w:tcBorders>
              <w:top w:val="nil"/>
              <w:left w:val="nil"/>
              <w:bottom w:val="single" w:sz="4" w:space="0" w:color="1F497D"/>
              <w:right w:val="single" w:sz="4"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c>
          <w:tcPr>
            <w:tcW w:w="1140" w:type="dxa"/>
            <w:tcBorders>
              <w:top w:val="nil"/>
              <w:left w:val="nil"/>
              <w:bottom w:val="single" w:sz="4" w:space="0" w:color="1F497D"/>
              <w:right w:val="single" w:sz="8" w:space="0" w:color="1F497D"/>
            </w:tcBorders>
            <w:shd w:val="clear" w:color="auto" w:fill="auto"/>
            <w:vAlign w:val="center"/>
          </w:tcPr>
          <w:p w:rsidR="001B55FD" w:rsidRDefault="00D66A0F">
            <w:pPr>
              <w:widowControl/>
              <w:jc w:val="center"/>
              <w:rPr>
                <w:rFonts w:asciiTheme="minorEastAsia" w:hAnsiTheme="minorEastAsia" w:cs="宋体"/>
                <w:kern w:val="0"/>
                <w:szCs w:val="21"/>
              </w:rPr>
            </w:pPr>
            <w:r>
              <w:rPr>
                <w:rFonts w:asciiTheme="minorEastAsia" w:eastAsia="宋体" w:hAnsiTheme="minorEastAsia" w:cs="宋体" w:hint="eastAsia"/>
                <w:kern w:val="0"/>
                <w:szCs w:val="21"/>
              </w:rPr>
              <w:t>是</w:t>
            </w:r>
          </w:p>
        </w:tc>
      </w:tr>
    </w:tbl>
    <w:p w:rsidR="001B55FD" w:rsidRDefault="00D66A0F">
      <w:pPr>
        <w:rPr>
          <w:rFonts w:ascii="宋体" w:hAnsi="宋体"/>
          <w:b/>
          <w:sz w:val="24"/>
        </w:rPr>
      </w:pPr>
      <w:r>
        <w:rPr>
          <w:rFonts w:eastAsia="宋体" w:hint="eastAsia"/>
          <w:sz w:val="24"/>
        </w:rPr>
        <w:t xml:space="preserve">    </w:t>
      </w:r>
    </w:p>
    <w:p w:rsidR="001B55FD" w:rsidRDefault="00D66A0F">
      <w:pPr>
        <w:spacing w:line="360" w:lineRule="auto"/>
        <w:outlineLvl w:val="1"/>
        <w:rPr>
          <w:rFonts w:ascii="宋体" w:hAnsi="宋体"/>
          <w:b/>
          <w:sz w:val="28"/>
          <w:szCs w:val="28"/>
        </w:rPr>
      </w:pPr>
      <w:bookmarkStart w:id="104" w:name="_Toc1887"/>
      <w:bookmarkStart w:id="105" w:name="_Toc96419312"/>
      <w:r>
        <w:rPr>
          <w:rFonts w:ascii="宋体" w:eastAsia="宋体" w:hAnsi="宋体" w:hint="eastAsia"/>
          <w:b/>
          <w:sz w:val="28"/>
          <w:szCs w:val="28"/>
        </w:rPr>
        <w:t>二、技术条款需求</w:t>
      </w:r>
      <w:bookmarkEnd w:id="104"/>
      <w:bookmarkEnd w:id="105"/>
    </w:p>
    <w:p w:rsidR="001B55FD" w:rsidRDefault="00D66A0F">
      <w:pPr>
        <w:widowControl/>
        <w:ind w:firstLineChars="200" w:firstLine="420"/>
        <w:jc w:val="left"/>
        <w:rPr>
          <w:rFonts w:ascii="宋体" w:hAnsi="宋体"/>
          <w:szCs w:val="21"/>
        </w:rPr>
      </w:pPr>
      <w:r>
        <w:rPr>
          <w:rFonts w:ascii="宋体" w:eastAsia="宋体" w:hAnsi="宋体"/>
          <w:szCs w:val="21"/>
        </w:rPr>
        <w:t>技术</w:t>
      </w:r>
      <w:r>
        <w:rPr>
          <w:rFonts w:ascii="宋体" w:eastAsia="宋体" w:hAnsi="宋体" w:hint="eastAsia"/>
          <w:szCs w:val="21"/>
        </w:rPr>
        <w:t>服务</w:t>
      </w:r>
      <w:r>
        <w:rPr>
          <w:rFonts w:ascii="宋体" w:eastAsia="宋体" w:hAnsi="宋体"/>
          <w:szCs w:val="21"/>
        </w:rPr>
        <w:t>需求详见</w:t>
      </w:r>
      <w:r>
        <w:rPr>
          <w:rFonts w:ascii="宋体" w:eastAsia="宋体" w:hAnsi="宋体" w:hint="eastAsia"/>
          <w:szCs w:val="21"/>
        </w:rPr>
        <w:t>附件</w:t>
      </w:r>
      <w:r>
        <w:rPr>
          <w:rFonts w:ascii="宋体" w:eastAsia="宋体" w:hAnsi="宋体"/>
          <w:szCs w:val="21"/>
        </w:rPr>
        <w:t>《需</w:t>
      </w:r>
      <w:bookmarkStart w:id="106" w:name="_Toc26078"/>
      <w:bookmarkStart w:id="107" w:name="_Toc1751"/>
      <w:r>
        <w:rPr>
          <w:rFonts w:ascii="宋体" w:eastAsia="宋体" w:hAnsi="宋体"/>
          <w:szCs w:val="21"/>
        </w:rPr>
        <w:t>求任务书》</w:t>
      </w:r>
      <w:r>
        <w:rPr>
          <w:rFonts w:ascii="宋体" w:eastAsia="宋体" w:hAnsi="宋体" w:hint="eastAsia"/>
          <w:szCs w:val="21"/>
        </w:rPr>
        <w:t>。</w:t>
      </w:r>
    </w:p>
    <w:p w:rsidR="001B55FD" w:rsidRDefault="001B55FD">
      <w:pPr>
        <w:widowControl/>
        <w:jc w:val="left"/>
        <w:rPr>
          <w:rFonts w:ascii="宋体" w:hAnsi="宋体"/>
          <w:sz w:val="24"/>
        </w:rPr>
      </w:pPr>
    </w:p>
    <w:p w:rsidR="001B55FD" w:rsidRDefault="001B55FD">
      <w:pPr>
        <w:widowControl/>
        <w:jc w:val="left"/>
      </w:pPr>
    </w:p>
    <w:p w:rsidR="001B55FD" w:rsidRDefault="001B55FD">
      <w:pPr>
        <w:widowControl/>
        <w:jc w:val="left"/>
        <w:rPr>
          <w:rFonts w:asciiTheme="minorEastAsia" w:hAnsiTheme="minorEastAsia"/>
          <w:sz w:val="24"/>
        </w:rPr>
      </w:pPr>
      <w:bookmarkStart w:id="108" w:name="_Toc19941"/>
      <w:bookmarkStart w:id="109" w:name="_Toc843"/>
      <w:bookmarkEnd w:id="106"/>
      <w:bookmarkEnd w:id="107"/>
    </w:p>
    <w:p w:rsidR="001B55FD" w:rsidRDefault="00D66A0F">
      <w:pPr>
        <w:pStyle w:val="af"/>
        <w:spacing w:before="0" w:after="0"/>
        <w:outlineLvl w:val="9"/>
      </w:pPr>
      <w:r>
        <w:br w:type="page"/>
      </w:r>
    </w:p>
    <w:p w:rsidR="001B55FD" w:rsidRDefault="00D66A0F">
      <w:pPr>
        <w:pStyle w:val="af"/>
        <w:ind w:firstLine="567"/>
      </w:pPr>
      <w:bookmarkStart w:id="110" w:name="_Toc25364"/>
      <w:bookmarkStart w:id="111" w:name="_Toc96419313"/>
      <w:bookmarkEnd w:id="108"/>
      <w:bookmarkEnd w:id="109"/>
      <w:r>
        <w:rPr>
          <w:rFonts w:hint="eastAsia"/>
        </w:rPr>
        <w:lastRenderedPageBreak/>
        <w:t>第四部分</w:t>
      </w:r>
      <w:r>
        <w:rPr>
          <w:rFonts w:hint="eastAsia"/>
        </w:rPr>
        <w:t xml:space="preserve"> </w:t>
      </w:r>
      <w:r>
        <w:rPr>
          <w:rFonts w:hint="eastAsia"/>
        </w:rPr>
        <w:t>投标文件的构成</w:t>
      </w:r>
      <w:bookmarkEnd w:id="110"/>
      <w:bookmarkEnd w:id="111"/>
    </w:p>
    <w:p w:rsidR="001B55FD" w:rsidRDefault="001B55FD">
      <w:pPr>
        <w:ind w:firstLineChars="270" w:firstLine="648"/>
        <w:rPr>
          <w:rFonts w:asciiTheme="minorEastAsia" w:hAnsiTheme="minorEastAsia"/>
          <w:color w:val="BFBFBF" w:themeColor="background1" w:themeShade="BF"/>
          <w:sz w:val="24"/>
        </w:rPr>
      </w:pPr>
    </w:p>
    <w:p w:rsidR="001B55FD" w:rsidRDefault="00D66A0F">
      <w:pPr>
        <w:ind w:firstLineChars="270" w:firstLine="567"/>
        <w:rPr>
          <w:rFonts w:asciiTheme="minorEastAsia" w:hAnsiTheme="minorEastAsia"/>
          <w:szCs w:val="21"/>
        </w:rPr>
      </w:pPr>
      <w:r>
        <w:rPr>
          <w:rFonts w:asciiTheme="minorEastAsia" w:eastAsia="宋体" w:hAnsiTheme="minorEastAsia" w:hint="eastAsia"/>
          <w:szCs w:val="21"/>
        </w:rPr>
        <w:t>根据本次项目特点，投标文件要求由如下内容组成：（格式要求</w:t>
      </w:r>
      <w:bookmarkStart w:id="112" w:name="_Toc4073"/>
      <w:r>
        <w:rPr>
          <w:rFonts w:asciiTheme="minorEastAsia" w:eastAsia="宋体" w:hAnsiTheme="minorEastAsia" w:hint="eastAsia"/>
          <w:szCs w:val="21"/>
        </w:rPr>
        <w:t>详见投标文件</w:t>
      </w:r>
      <w:bookmarkEnd w:id="112"/>
      <w:r>
        <w:rPr>
          <w:rFonts w:asciiTheme="minorEastAsia" w:eastAsia="宋体" w:hAnsiTheme="minorEastAsia" w:hint="eastAsia"/>
          <w:szCs w:val="21"/>
        </w:rPr>
        <w:t>格</w:t>
      </w:r>
      <w:bookmarkStart w:id="113" w:name="_Toc1424"/>
      <w:r>
        <w:rPr>
          <w:rFonts w:asciiTheme="minorEastAsia" w:eastAsia="宋体" w:hAnsiTheme="minorEastAsia" w:hint="eastAsia"/>
          <w:szCs w:val="21"/>
        </w:rPr>
        <w:t>式模板）</w:t>
      </w:r>
    </w:p>
    <w:p w:rsidR="001B55FD" w:rsidRDefault="00D66A0F">
      <w:pPr>
        <w:pStyle w:val="af5"/>
        <w:numPr>
          <w:ilvl w:val="0"/>
          <w:numId w:val="13"/>
        </w:numPr>
        <w:spacing w:line="360" w:lineRule="auto"/>
        <w:ind w:firstLineChars="0"/>
        <w:rPr>
          <w:rFonts w:ascii="宋体" w:hAnsi="宋体"/>
          <w:color w:val="auto"/>
          <w:szCs w:val="21"/>
        </w:rPr>
      </w:pPr>
      <w:r>
        <w:rPr>
          <w:rFonts w:ascii="宋体" w:eastAsia="宋体" w:hAnsi="宋体" w:hint="eastAsia"/>
          <w:color w:val="auto"/>
          <w:szCs w:val="21"/>
        </w:rPr>
        <w:t>投</w:t>
      </w:r>
      <w:bookmarkEnd w:id="113"/>
      <w:r>
        <w:rPr>
          <w:rFonts w:ascii="宋体" w:eastAsia="宋体" w:hAnsi="宋体" w:hint="eastAsia"/>
          <w:color w:val="auto"/>
          <w:szCs w:val="21"/>
        </w:rPr>
        <w:t>标</w:t>
      </w:r>
      <w:bookmarkStart w:id="114" w:name="_Toc11714"/>
      <w:r>
        <w:rPr>
          <w:rFonts w:ascii="宋体" w:eastAsia="宋体" w:hAnsi="宋体" w:hint="eastAsia"/>
          <w:color w:val="auto"/>
          <w:szCs w:val="21"/>
        </w:rPr>
        <w:t>文件封</w:t>
      </w:r>
      <w:bookmarkEnd w:id="114"/>
      <w:r>
        <w:rPr>
          <w:rFonts w:ascii="宋体" w:eastAsia="宋体" w:hAnsi="宋体" w:hint="eastAsia"/>
          <w:color w:val="auto"/>
          <w:szCs w:val="21"/>
        </w:rPr>
        <w:t>面</w:t>
      </w:r>
    </w:p>
    <w:p w:rsidR="001B55FD" w:rsidRDefault="00D66A0F">
      <w:pPr>
        <w:pStyle w:val="af5"/>
        <w:numPr>
          <w:ilvl w:val="0"/>
          <w:numId w:val="13"/>
        </w:numPr>
        <w:spacing w:line="360" w:lineRule="auto"/>
        <w:ind w:firstLineChars="0"/>
        <w:rPr>
          <w:rFonts w:ascii="宋体" w:hAnsi="宋体"/>
          <w:color w:val="auto"/>
          <w:szCs w:val="21"/>
        </w:rPr>
      </w:pPr>
      <w:r>
        <w:rPr>
          <w:rFonts w:ascii="宋体" w:eastAsia="宋体" w:hAnsi="宋体" w:hint="eastAsia"/>
          <w:color w:val="auto"/>
          <w:szCs w:val="21"/>
        </w:rPr>
        <w:t>投标文件目录</w:t>
      </w:r>
    </w:p>
    <w:p w:rsidR="001B55FD" w:rsidRDefault="00D66A0F">
      <w:pPr>
        <w:pStyle w:val="af5"/>
        <w:numPr>
          <w:ilvl w:val="0"/>
          <w:numId w:val="13"/>
        </w:numPr>
        <w:spacing w:line="360" w:lineRule="auto"/>
        <w:ind w:firstLineChars="0"/>
        <w:rPr>
          <w:rFonts w:ascii="宋体" w:hAnsi="宋体"/>
          <w:color w:val="auto"/>
          <w:szCs w:val="21"/>
        </w:rPr>
      </w:pPr>
      <w:r>
        <w:rPr>
          <w:rFonts w:ascii="宋体" w:eastAsia="宋体" w:hAnsi="宋体" w:hint="eastAsia"/>
          <w:color w:val="auto"/>
          <w:szCs w:val="21"/>
        </w:rPr>
        <w:t>投标函</w:t>
      </w:r>
    </w:p>
    <w:p w:rsidR="001B55FD" w:rsidRDefault="00D66A0F">
      <w:pPr>
        <w:pStyle w:val="af5"/>
        <w:numPr>
          <w:ilvl w:val="0"/>
          <w:numId w:val="13"/>
        </w:numPr>
        <w:spacing w:line="360" w:lineRule="auto"/>
        <w:ind w:firstLineChars="0"/>
        <w:rPr>
          <w:rFonts w:ascii="宋体" w:hAnsi="宋体"/>
          <w:color w:val="auto"/>
          <w:szCs w:val="21"/>
        </w:rPr>
      </w:pPr>
      <w:r>
        <w:rPr>
          <w:rFonts w:ascii="宋体" w:eastAsia="宋体" w:hAnsi="宋体" w:hint="eastAsia"/>
          <w:color w:val="auto"/>
          <w:szCs w:val="21"/>
        </w:rPr>
        <w:t>投标报价表</w:t>
      </w:r>
    </w:p>
    <w:p w:rsidR="001B55FD" w:rsidRDefault="00D66A0F">
      <w:pPr>
        <w:pStyle w:val="af5"/>
        <w:numPr>
          <w:ilvl w:val="0"/>
          <w:numId w:val="13"/>
        </w:numPr>
        <w:spacing w:line="360" w:lineRule="auto"/>
        <w:ind w:firstLineChars="0"/>
        <w:rPr>
          <w:rFonts w:ascii="宋体" w:hAnsi="宋体"/>
          <w:color w:val="auto"/>
          <w:szCs w:val="21"/>
        </w:rPr>
      </w:pPr>
      <w:r>
        <w:rPr>
          <w:rFonts w:ascii="宋体" w:eastAsia="宋体" w:hAnsi="宋体" w:hint="eastAsia"/>
          <w:color w:val="auto"/>
          <w:szCs w:val="21"/>
        </w:rPr>
        <w:t>商务、技术（或服务）偏离表</w:t>
      </w:r>
    </w:p>
    <w:p w:rsidR="001B55FD" w:rsidRDefault="00D66A0F">
      <w:pPr>
        <w:pStyle w:val="af5"/>
        <w:numPr>
          <w:ilvl w:val="0"/>
          <w:numId w:val="13"/>
        </w:numPr>
        <w:spacing w:line="360" w:lineRule="auto"/>
        <w:ind w:firstLineChars="0"/>
        <w:rPr>
          <w:rFonts w:ascii="宋体" w:eastAsia="宋体" w:hAnsi="宋体"/>
          <w:color w:val="auto"/>
          <w:szCs w:val="21"/>
        </w:rPr>
      </w:pPr>
      <w:r>
        <w:rPr>
          <w:rFonts w:ascii="宋体" w:eastAsia="宋体" w:hAnsi="宋体" w:hint="eastAsia"/>
          <w:color w:val="auto"/>
          <w:szCs w:val="21"/>
        </w:rPr>
        <w:t>法定代表人资格证明书/法定代表人授权书</w:t>
      </w:r>
    </w:p>
    <w:p w:rsidR="001B55FD" w:rsidRDefault="00D66A0F">
      <w:pPr>
        <w:pStyle w:val="af5"/>
        <w:numPr>
          <w:ilvl w:val="0"/>
          <w:numId w:val="13"/>
        </w:numPr>
        <w:spacing w:line="360" w:lineRule="auto"/>
        <w:ind w:firstLineChars="0"/>
        <w:rPr>
          <w:rFonts w:ascii="宋体" w:hAnsi="宋体"/>
          <w:color w:val="auto"/>
          <w:szCs w:val="21"/>
        </w:rPr>
      </w:pPr>
      <w:r>
        <w:rPr>
          <w:rFonts w:ascii="宋体" w:eastAsia="宋体" w:hAnsi="宋体" w:hint="eastAsia"/>
          <w:color w:val="auto"/>
          <w:szCs w:val="21"/>
        </w:rPr>
        <w:t>投标单位基本情况介绍</w:t>
      </w:r>
    </w:p>
    <w:p w:rsidR="001B55FD" w:rsidRDefault="00D66A0F">
      <w:pPr>
        <w:pStyle w:val="af5"/>
        <w:numPr>
          <w:ilvl w:val="0"/>
          <w:numId w:val="13"/>
        </w:numPr>
        <w:spacing w:line="360" w:lineRule="auto"/>
        <w:ind w:firstLineChars="0"/>
        <w:rPr>
          <w:rFonts w:ascii="宋体" w:hAnsi="宋体"/>
          <w:color w:val="auto"/>
          <w:szCs w:val="21"/>
        </w:rPr>
      </w:pPr>
      <w:r>
        <w:rPr>
          <w:rFonts w:ascii="宋体" w:eastAsia="宋体" w:hAnsi="宋体" w:hint="eastAsia"/>
          <w:color w:val="auto"/>
          <w:szCs w:val="21"/>
        </w:rPr>
        <w:t>投标人近</w:t>
      </w:r>
      <w:r>
        <w:rPr>
          <w:rFonts w:ascii="宋体" w:eastAsia="宋体" w:hAnsi="宋体"/>
          <w:color w:val="auto"/>
          <w:szCs w:val="21"/>
        </w:rPr>
        <w:t>3年同类业绩表（包括合同首页及签字页复印件，用户</w:t>
      </w:r>
      <w:bookmarkStart w:id="115" w:name="_Toc29195"/>
      <w:r>
        <w:rPr>
          <w:rFonts w:ascii="宋体" w:eastAsia="宋体" w:hAnsi="宋体" w:hint="eastAsia"/>
          <w:color w:val="auto"/>
          <w:szCs w:val="21"/>
        </w:rPr>
        <w:t>联系方式可选择性提供</w:t>
      </w:r>
      <w:bookmarkEnd w:id="115"/>
      <w:r>
        <w:rPr>
          <w:rFonts w:ascii="宋体" w:eastAsia="宋体" w:hAnsi="宋体" w:hint="eastAsia"/>
          <w:color w:val="auto"/>
          <w:szCs w:val="21"/>
        </w:rPr>
        <w:t>）</w:t>
      </w:r>
      <w:bookmarkStart w:id="116" w:name="_Toc13629"/>
    </w:p>
    <w:p w:rsidR="001B55FD" w:rsidRDefault="00D66A0F">
      <w:pPr>
        <w:pStyle w:val="af5"/>
        <w:numPr>
          <w:ilvl w:val="0"/>
          <w:numId w:val="13"/>
        </w:numPr>
        <w:spacing w:line="360" w:lineRule="auto"/>
        <w:ind w:firstLineChars="0"/>
        <w:rPr>
          <w:rFonts w:ascii="宋体" w:hAnsi="宋体"/>
          <w:color w:val="auto"/>
          <w:szCs w:val="21"/>
        </w:rPr>
      </w:pPr>
      <w:r>
        <w:rPr>
          <w:rFonts w:ascii="宋体" w:eastAsia="宋体" w:hAnsi="宋体" w:hint="eastAsia"/>
          <w:color w:val="auto"/>
          <w:szCs w:val="21"/>
        </w:rPr>
        <w:t>投标人</w:t>
      </w:r>
      <w:r>
        <w:rPr>
          <w:rFonts w:ascii="宋体" w:eastAsia="宋体" w:hAnsi="宋体"/>
          <w:color w:val="auto"/>
          <w:szCs w:val="21"/>
        </w:rPr>
        <w:t>服务承诺</w:t>
      </w:r>
      <w:r>
        <w:rPr>
          <w:rFonts w:ascii="宋体" w:eastAsia="宋体" w:hAnsi="宋体" w:hint="eastAsia"/>
          <w:color w:val="auto"/>
          <w:szCs w:val="21"/>
        </w:rPr>
        <w:t>及方案</w:t>
      </w:r>
    </w:p>
    <w:p w:rsidR="001B55FD" w:rsidRDefault="00D66A0F">
      <w:pPr>
        <w:pStyle w:val="af5"/>
        <w:numPr>
          <w:ilvl w:val="0"/>
          <w:numId w:val="13"/>
        </w:numPr>
        <w:spacing w:line="360" w:lineRule="auto"/>
        <w:ind w:firstLineChars="0"/>
        <w:rPr>
          <w:rFonts w:asciiTheme="minorEastAsia" w:hAnsiTheme="minorEastAsia"/>
          <w:color w:val="auto"/>
          <w:szCs w:val="21"/>
        </w:rPr>
      </w:pPr>
      <w:r>
        <w:rPr>
          <w:rFonts w:asciiTheme="minorEastAsia" w:eastAsia="宋体" w:hAnsiTheme="minorEastAsia" w:hint="eastAsia"/>
          <w:color w:val="auto"/>
          <w:szCs w:val="21"/>
        </w:rPr>
        <w:t>企业资质证明文件（三证等，及投</w:t>
      </w:r>
      <w:bookmarkEnd w:id="116"/>
      <w:r>
        <w:rPr>
          <w:rFonts w:asciiTheme="minorEastAsia" w:eastAsia="宋体" w:hAnsiTheme="minorEastAsia" w:hint="eastAsia"/>
          <w:color w:val="auto"/>
          <w:szCs w:val="21"/>
        </w:rPr>
        <w:t>标</w:t>
      </w:r>
      <w:bookmarkStart w:id="117" w:name="_Toc10238"/>
      <w:r>
        <w:rPr>
          <w:rFonts w:asciiTheme="minorEastAsia" w:eastAsia="宋体" w:hAnsiTheme="minorEastAsia" w:hint="eastAsia"/>
          <w:color w:val="auto"/>
          <w:szCs w:val="21"/>
        </w:rPr>
        <w:t>人认为相关的其他文件副本）</w:t>
      </w:r>
    </w:p>
    <w:bookmarkEnd w:id="117"/>
    <w:p w:rsidR="001B55FD" w:rsidRDefault="00D66A0F">
      <w:pPr>
        <w:pStyle w:val="af5"/>
        <w:spacing w:line="360" w:lineRule="auto"/>
        <w:ind w:left="648" w:firstLineChars="0" w:firstLine="0"/>
        <w:rPr>
          <w:rFonts w:asciiTheme="minorEastAsia" w:hAnsiTheme="minorEastAsia"/>
          <w:color w:val="auto"/>
          <w:szCs w:val="21"/>
        </w:rPr>
      </w:pPr>
      <w:r>
        <w:rPr>
          <w:rFonts w:asciiTheme="minorEastAsia" w:eastAsia="宋体" w:hAnsiTheme="minorEastAsia" w:hint="eastAsia"/>
          <w:color w:val="auto"/>
          <w:szCs w:val="21"/>
        </w:rPr>
        <w:t>十一、签署并盖</w:t>
      </w:r>
      <w:bookmarkStart w:id="118" w:name="_Toc23263"/>
      <w:bookmarkStart w:id="119" w:name="_Toc27143"/>
      <w:r>
        <w:rPr>
          <w:rFonts w:asciiTheme="minorEastAsia" w:eastAsia="宋体" w:hAnsiTheme="minorEastAsia" w:hint="eastAsia"/>
          <w:color w:val="auto"/>
          <w:szCs w:val="21"/>
        </w:rPr>
        <w:t>章的《保密协议》</w:t>
      </w:r>
    </w:p>
    <w:p w:rsidR="001B55FD" w:rsidRDefault="001B55FD">
      <w:pPr>
        <w:tabs>
          <w:tab w:val="left" w:pos="4536"/>
        </w:tabs>
        <w:spacing w:line="240" w:lineRule="exact"/>
        <w:jc w:val="center"/>
      </w:pPr>
    </w:p>
    <w:p w:rsidR="001B55FD" w:rsidRDefault="00D66A0F">
      <w:pPr>
        <w:rPr>
          <w:rFonts w:eastAsia="宋体"/>
        </w:rPr>
      </w:pPr>
      <w:bookmarkStart w:id="120" w:name="_Toc15695"/>
      <w:bookmarkEnd w:id="118"/>
      <w:bookmarkEnd w:id="119"/>
      <w:r>
        <w:rPr>
          <w:rFonts w:eastAsia="宋体" w:hint="eastAsia"/>
        </w:rPr>
        <w:br w:type="page"/>
      </w:r>
    </w:p>
    <w:p w:rsidR="001B55FD" w:rsidRDefault="00D66A0F">
      <w:pPr>
        <w:pStyle w:val="af"/>
      </w:pPr>
      <w:bookmarkStart w:id="121" w:name="_Toc22280"/>
      <w:bookmarkStart w:id="122" w:name="_Toc96419314"/>
      <w:r>
        <w:rPr>
          <w:rFonts w:hint="eastAsia"/>
        </w:rPr>
        <w:lastRenderedPageBreak/>
        <w:t>第五部分</w:t>
      </w:r>
      <w:r>
        <w:rPr>
          <w:rFonts w:hint="eastAsia"/>
        </w:rPr>
        <w:t xml:space="preserve"> </w:t>
      </w:r>
      <w:r>
        <w:rPr>
          <w:rFonts w:hint="eastAsia"/>
        </w:rPr>
        <w:t>投标</w:t>
      </w:r>
      <w:bookmarkEnd w:id="120"/>
      <w:r>
        <w:rPr>
          <w:rFonts w:hint="eastAsia"/>
        </w:rPr>
        <w:t>文件格式</w:t>
      </w:r>
      <w:bookmarkEnd w:id="121"/>
      <w:bookmarkEnd w:id="122"/>
    </w:p>
    <w:p w:rsidR="001B55FD" w:rsidRDefault="00D66A0F">
      <w:pPr>
        <w:spacing w:beforeLines="100" w:before="312" w:afterLines="50" w:after="156" w:line="480" w:lineRule="auto"/>
        <w:jc w:val="right"/>
        <w:rPr>
          <w:rFonts w:ascii="宋体" w:hAnsi="宋体"/>
          <w:b/>
          <w:sz w:val="36"/>
          <w:szCs w:val="36"/>
        </w:rPr>
      </w:pPr>
      <w:r>
        <w:rPr>
          <w:rFonts w:ascii="宋体" w:eastAsia="宋体" w:hAnsi="宋体" w:hint="eastAsia"/>
          <w:b/>
          <w:sz w:val="32"/>
          <w:szCs w:val="36"/>
        </w:rPr>
        <w:t>（</w:t>
      </w:r>
      <w:r>
        <w:rPr>
          <w:rFonts w:ascii="宋体" w:eastAsia="宋体" w:hAnsi="宋体" w:hint="eastAsia"/>
          <w:b/>
          <w:sz w:val="32"/>
          <w:szCs w:val="36"/>
          <w:shd w:val="pct10" w:color="auto" w:fill="FFFFFF"/>
        </w:rPr>
        <w:t>正</w:t>
      </w:r>
      <w:bookmarkStart w:id="123" w:name="_Toc22533"/>
      <w:r>
        <w:rPr>
          <w:rFonts w:ascii="宋体" w:eastAsia="宋体" w:hAnsi="宋体" w:hint="eastAsia"/>
          <w:b/>
          <w:sz w:val="32"/>
          <w:szCs w:val="36"/>
          <w:shd w:val="pct10" w:color="auto" w:fill="FFFFFF"/>
        </w:rPr>
        <w:t>本</w:t>
      </w:r>
      <w:r>
        <w:rPr>
          <w:rFonts w:ascii="宋体" w:eastAsia="宋体" w:hAnsi="宋体" w:hint="eastAsia"/>
          <w:b/>
          <w:sz w:val="32"/>
          <w:szCs w:val="36"/>
        </w:rPr>
        <w:t>或</w:t>
      </w:r>
      <w:r>
        <w:rPr>
          <w:rFonts w:ascii="宋体" w:eastAsia="宋体" w:hAnsi="宋体" w:hint="eastAsia"/>
          <w:b/>
          <w:sz w:val="32"/>
          <w:szCs w:val="36"/>
          <w:shd w:val="pct10" w:color="auto" w:fill="FFFFFF"/>
        </w:rPr>
        <w:t>副本</w:t>
      </w:r>
      <w:r>
        <w:rPr>
          <w:rFonts w:ascii="宋体" w:eastAsia="宋体" w:hAnsi="宋体" w:hint="eastAsia"/>
          <w:b/>
          <w:sz w:val="32"/>
          <w:szCs w:val="36"/>
        </w:rPr>
        <w:t>）</w:t>
      </w:r>
    </w:p>
    <w:p w:rsidR="001B55FD" w:rsidRDefault="001B55FD"/>
    <w:p w:rsidR="001B55FD" w:rsidRDefault="001B55FD"/>
    <w:p w:rsidR="001B55FD" w:rsidRDefault="001B55FD"/>
    <w:p w:rsidR="001B55FD" w:rsidRDefault="001B55FD"/>
    <w:bookmarkEnd w:id="123"/>
    <w:p w:rsidR="001B55FD" w:rsidRDefault="001B55FD"/>
    <w:p w:rsidR="001B55FD" w:rsidRDefault="001B55FD"/>
    <w:p w:rsidR="001B55FD" w:rsidRDefault="00D66A0F">
      <w:pPr>
        <w:pStyle w:val="ad"/>
        <w:pBdr>
          <w:bottom w:val="none" w:sz="0" w:space="0" w:color="auto"/>
        </w:pBdr>
        <w:spacing w:line="360" w:lineRule="auto"/>
        <w:rPr>
          <w:rFonts w:ascii="宋体" w:hAnsi="宋体"/>
          <w:b/>
          <w:sz w:val="84"/>
        </w:rPr>
      </w:pPr>
      <w:r>
        <w:rPr>
          <w:rFonts w:ascii="宋体" w:eastAsia="宋体" w:hAnsi="宋体" w:hint="eastAsia"/>
          <w:b/>
          <w:sz w:val="84"/>
        </w:rPr>
        <w:t>投  标  文  件</w:t>
      </w:r>
    </w:p>
    <w:p w:rsidR="001B55FD" w:rsidRDefault="001B55FD">
      <w:bookmarkStart w:id="124" w:name="_Toc26661"/>
    </w:p>
    <w:p w:rsidR="001B55FD" w:rsidRDefault="001B55FD"/>
    <w:p w:rsidR="001B55FD" w:rsidRDefault="001B55FD"/>
    <w:p w:rsidR="001B55FD" w:rsidRDefault="001B55FD"/>
    <w:p w:rsidR="001B55FD" w:rsidRDefault="001B55FD"/>
    <w:bookmarkEnd w:id="124"/>
    <w:p w:rsidR="001B55FD" w:rsidRDefault="001B55FD"/>
    <w:p w:rsidR="001B55FD" w:rsidRDefault="001B55FD"/>
    <w:p w:rsidR="001B55FD" w:rsidRDefault="001B55FD"/>
    <w:p w:rsidR="001B55FD" w:rsidRDefault="001B55FD"/>
    <w:p w:rsidR="001B55FD" w:rsidRDefault="001B55FD"/>
    <w:p w:rsidR="001B55FD" w:rsidRDefault="001B55FD"/>
    <w:p w:rsidR="001B55FD" w:rsidRDefault="001B55FD"/>
    <w:p w:rsidR="001B55FD" w:rsidRDefault="00D66A0F">
      <w:pPr>
        <w:spacing w:line="360" w:lineRule="auto"/>
        <w:ind w:firstLineChars="500" w:firstLine="1400"/>
        <w:jc w:val="left"/>
        <w:rPr>
          <w:rFonts w:ascii="宋体" w:hAnsi="宋体"/>
          <w:sz w:val="28"/>
          <w:szCs w:val="28"/>
          <w:u w:val="single"/>
        </w:rPr>
      </w:pPr>
      <w:r>
        <w:rPr>
          <w:rFonts w:ascii="宋体" w:eastAsia="宋体" w:hAnsi="宋体" w:hint="eastAsia"/>
          <w:sz w:val="28"/>
          <w:szCs w:val="28"/>
        </w:rPr>
        <w:t>项目名称：</w:t>
      </w:r>
      <w:r>
        <w:rPr>
          <w:rFonts w:ascii="宋体" w:eastAsia="宋体" w:hAnsi="宋体"/>
          <w:sz w:val="28"/>
          <w:szCs w:val="28"/>
        </w:rPr>
        <w:t xml:space="preserve"> </w:t>
      </w:r>
      <w:r>
        <w:rPr>
          <w:rFonts w:ascii="宋体" w:eastAsia="宋体" w:hAnsi="宋体"/>
          <w:sz w:val="28"/>
          <w:szCs w:val="28"/>
          <w:u w:val="single"/>
        </w:rPr>
        <w:t xml:space="preserve">                            </w:t>
      </w:r>
      <w:bookmarkStart w:id="125" w:name="_Toc32043"/>
      <w:r>
        <w:rPr>
          <w:rFonts w:ascii="宋体" w:eastAsia="宋体" w:hAnsi="宋体"/>
          <w:sz w:val="28"/>
          <w:szCs w:val="28"/>
          <w:u w:val="single"/>
        </w:rPr>
        <w:t xml:space="preserve">      </w:t>
      </w:r>
      <w:bookmarkEnd w:id="125"/>
      <w:r>
        <w:rPr>
          <w:rFonts w:ascii="宋体" w:eastAsia="宋体" w:hAnsi="宋体"/>
          <w:sz w:val="28"/>
          <w:szCs w:val="28"/>
          <w:u w:val="single"/>
        </w:rPr>
        <w:t xml:space="preserve">     </w:t>
      </w:r>
    </w:p>
    <w:p w:rsidR="001B55FD" w:rsidRDefault="00D66A0F">
      <w:pPr>
        <w:pStyle w:val="ad"/>
        <w:pBdr>
          <w:bottom w:val="none" w:sz="0" w:space="0" w:color="auto"/>
        </w:pBdr>
        <w:spacing w:line="360" w:lineRule="auto"/>
        <w:ind w:firstLineChars="506" w:firstLine="1417"/>
        <w:jc w:val="both"/>
        <w:rPr>
          <w:rFonts w:ascii="宋体" w:hAnsi="宋体"/>
          <w:sz w:val="28"/>
          <w:szCs w:val="28"/>
          <w:u w:val="single"/>
        </w:rPr>
      </w:pPr>
      <w:r>
        <w:rPr>
          <w:rFonts w:ascii="宋体" w:eastAsia="宋体" w:hAnsi="宋体" w:hint="eastAsia"/>
          <w:sz w:val="28"/>
          <w:szCs w:val="28"/>
        </w:rPr>
        <w:t>投标人名称：</w:t>
      </w:r>
      <w:r>
        <w:rPr>
          <w:rFonts w:ascii="宋体" w:eastAsia="宋体" w:hAnsi="宋体"/>
          <w:sz w:val="28"/>
          <w:szCs w:val="28"/>
          <w:u w:val="single"/>
        </w:rPr>
        <w:t xml:space="preserve">                           </w:t>
      </w:r>
      <w:bookmarkStart w:id="126" w:name="_Toc31579"/>
      <w:r>
        <w:rPr>
          <w:rFonts w:ascii="宋体" w:eastAsia="宋体" w:hAnsi="宋体"/>
          <w:sz w:val="28"/>
          <w:szCs w:val="28"/>
          <w:u w:val="single"/>
        </w:rPr>
        <w:t xml:space="preserve">          </w:t>
      </w:r>
      <w:bookmarkEnd w:id="126"/>
      <w:r>
        <w:rPr>
          <w:rFonts w:ascii="宋体" w:eastAsia="宋体" w:hAnsi="宋体"/>
          <w:sz w:val="28"/>
          <w:szCs w:val="28"/>
          <w:u w:val="single"/>
        </w:rPr>
        <w:t xml:space="preserve"> </w:t>
      </w:r>
    </w:p>
    <w:p w:rsidR="001B55FD" w:rsidRDefault="00D66A0F">
      <w:pPr>
        <w:pStyle w:val="ad"/>
        <w:pBdr>
          <w:bottom w:val="none" w:sz="0" w:space="0" w:color="auto"/>
        </w:pBdr>
        <w:spacing w:line="360" w:lineRule="auto"/>
        <w:ind w:firstLineChars="506" w:firstLine="1417"/>
        <w:jc w:val="both"/>
        <w:rPr>
          <w:rFonts w:ascii="宋体" w:hAnsi="宋体"/>
          <w:sz w:val="28"/>
          <w:szCs w:val="28"/>
          <w:u w:val="single"/>
        </w:rPr>
      </w:pPr>
      <w:r>
        <w:rPr>
          <w:rFonts w:ascii="宋体" w:eastAsia="宋体" w:hAnsi="宋体" w:hint="eastAsia"/>
          <w:sz w:val="28"/>
          <w:szCs w:val="28"/>
        </w:rPr>
        <w:t>法人或授权代表签字：</w:t>
      </w:r>
      <w:r>
        <w:rPr>
          <w:rFonts w:ascii="宋体" w:eastAsia="宋体" w:hAnsi="宋体"/>
          <w:sz w:val="28"/>
          <w:szCs w:val="28"/>
          <w:u w:val="single"/>
        </w:rPr>
        <w:t xml:space="preserve">                   </w:t>
      </w:r>
      <w:bookmarkStart w:id="127" w:name="_Toc24757"/>
      <w:r>
        <w:rPr>
          <w:rFonts w:ascii="宋体" w:eastAsia="宋体" w:hAnsi="宋体"/>
          <w:sz w:val="28"/>
          <w:szCs w:val="28"/>
          <w:u w:val="single"/>
        </w:rPr>
        <w:t xml:space="preserve">           </w:t>
      </w:r>
    </w:p>
    <w:p w:rsidR="001B55FD" w:rsidRDefault="00D66A0F">
      <w:pPr>
        <w:pStyle w:val="ad"/>
        <w:pBdr>
          <w:bottom w:val="none" w:sz="0" w:space="0" w:color="auto"/>
        </w:pBdr>
        <w:spacing w:line="360" w:lineRule="auto"/>
        <w:ind w:firstLineChars="506" w:firstLine="1417"/>
        <w:jc w:val="both"/>
        <w:rPr>
          <w:rFonts w:ascii="宋体" w:hAnsi="宋体"/>
          <w:sz w:val="28"/>
          <w:szCs w:val="28"/>
          <w:u w:val="single"/>
        </w:rPr>
      </w:pPr>
      <w:r>
        <w:rPr>
          <w:rFonts w:ascii="宋体" w:eastAsia="宋体" w:hAnsi="宋体" w:hint="eastAsia"/>
          <w:sz w:val="28"/>
          <w:szCs w:val="28"/>
        </w:rPr>
        <w:t>制作时间：</w:t>
      </w:r>
      <w:r>
        <w:rPr>
          <w:rFonts w:ascii="宋体" w:eastAsia="宋体" w:hAnsi="宋体"/>
          <w:sz w:val="28"/>
          <w:szCs w:val="28"/>
          <w:u w:val="single"/>
        </w:rPr>
        <w:t xml:space="preserve">      </w:t>
      </w:r>
      <w:r>
        <w:rPr>
          <w:rFonts w:ascii="宋体" w:eastAsia="宋体" w:hAnsi="宋体"/>
          <w:sz w:val="28"/>
          <w:szCs w:val="28"/>
        </w:rPr>
        <w:t xml:space="preserve"> 年</w:t>
      </w:r>
      <w:r>
        <w:rPr>
          <w:rFonts w:ascii="宋体" w:eastAsia="宋体" w:hAnsi="宋体"/>
          <w:sz w:val="28"/>
          <w:szCs w:val="28"/>
          <w:u w:val="single"/>
        </w:rPr>
        <w:t xml:space="preserve">  </w:t>
      </w:r>
      <w:bookmarkEnd w:id="127"/>
      <w:r>
        <w:rPr>
          <w:rFonts w:ascii="宋体" w:eastAsia="宋体" w:hAnsi="宋体"/>
          <w:sz w:val="28"/>
          <w:szCs w:val="28"/>
          <w:u w:val="single"/>
        </w:rPr>
        <w:t xml:space="preserve">   </w:t>
      </w:r>
      <w:r>
        <w:rPr>
          <w:rFonts w:ascii="宋体" w:eastAsia="宋体" w:hAnsi="宋体"/>
          <w:sz w:val="28"/>
          <w:szCs w:val="28"/>
        </w:rPr>
        <w:t xml:space="preserve"> 月</w:t>
      </w:r>
      <w:r>
        <w:rPr>
          <w:rFonts w:ascii="宋体" w:eastAsia="宋体" w:hAnsi="宋体"/>
          <w:sz w:val="28"/>
          <w:szCs w:val="28"/>
          <w:u w:val="single"/>
        </w:rPr>
        <w:t xml:space="preserve"> </w:t>
      </w:r>
      <w:bookmarkStart w:id="128" w:name="_Toc2521"/>
      <w:r>
        <w:rPr>
          <w:rFonts w:ascii="宋体" w:eastAsia="宋体" w:hAnsi="宋体"/>
          <w:sz w:val="28"/>
          <w:szCs w:val="28"/>
          <w:u w:val="single"/>
        </w:rPr>
        <w:t xml:space="preserve">    </w:t>
      </w:r>
      <w:r>
        <w:rPr>
          <w:rFonts w:ascii="宋体" w:eastAsia="宋体" w:hAnsi="宋体"/>
          <w:sz w:val="28"/>
          <w:szCs w:val="28"/>
        </w:rPr>
        <w:t xml:space="preserve"> 日</w:t>
      </w:r>
      <w:bookmarkEnd w:id="128"/>
    </w:p>
    <w:p w:rsidR="001B55FD" w:rsidRDefault="00D66A0F">
      <w:pPr>
        <w:rPr>
          <w:rFonts w:ascii="宋体" w:eastAsia="宋体" w:hAnsi="宋体"/>
          <w:b/>
          <w:kern w:val="0"/>
          <w:sz w:val="28"/>
        </w:rPr>
      </w:pPr>
      <w:r>
        <w:rPr>
          <w:rFonts w:ascii="宋体" w:eastAsia="宋体" w:hAnsi="宋体" w:hint="eastAsia"/>
          <w:b/>
          <w:kern w:val="0"/>
          <w:sz w:val="28"/>
        </w:rPr>
        <w:br w:type="page"/>
      </w:r>
    </w:p>
    <w:p w:rsidR="001B55FD" w:rsidRDefault="00D66A0F">
      <w:pPr>
        <w:widowControl/>
        <w:ind w:firstLineChars="1240" w:firstLine="3486"/>
        <w:jc w:val="left"/>
        <w:outlineLvl w:val="1"/>
        <w:rPr>
          <w:rFonts w:ascii="宋体" w:hAnsi="宋体"/>
          <w:b/>
          <w:kern w:val="0"/>
          <w:sz w:val="28"/>
        </w:rPr>
      </w:pPr>
      <w:bookmarkStart w:id="129" w:name="_Toc23784"/>
      <w:bookmarkStart w:id="130" w:name="_Toc96419315"/>
      <w:r>
        <w:rPr>
          <w:rFonts w:ascii="宋体" w:eastAsia="宋体" w:hAnsi="宋体" w:hint="eastAsia"/>
          <w:b/>
          <w:kern w:val="0"/>
          <w:sz w:val="28"/>
        </w:rPr>
        <w:lastRenderedPageBreak/>
        <w:t>投标文件目录</w:t>
      </w:r>
      <w:bookmarkEnd w:id="129"/>
      <w:bookmarkEnd w:id="130"/>
    </w:p>
    <w:p w:rsidR="001B55FD" w:rsidRDefault="001B55FD">
      <w:pPr>
        <w:widowControl/>
        <w:ind w:firstLineChars="1140" w:firstLine="3204"/>
        <w:jc w:val="left"/>
        <w:rPr>
          <w:rFonts w:ascii="宋体" w:hAnsi="宋体"/>
          <w:b/>
          <w:kern w:val="0"/>
          <w:sz w:val="28"/>
        </w:rPr>
      </w:pPr>
    </w:p>
    <w:tbl>
      <w:tblPr>
        <w:tblW w:w="8312" w:type="dxa"/>
        <w:jc w:val="center"/>
        <w:tblLayout w:type="fixed"/>
        <w:tblLook w:val="04A0" w:firstRow="1" w:lastRow="0" w:firstColumn="1" w:lastColumn="0" w:noHBand="0" w:noVBand="1"/>
      </w:tblPr>
      <w:tblGrid>
        <w:gridCol w:w="800"/>
        <w:gridCol w:w="5944"/>
        <w:gridCol w:w="1568"/>
      </w:tblGrid>
      <w:tr w:rsidR="001B55FD">
        <w:trPr>
          <w:trHeight w:val="525"/>
          <w:jc w:val="center"/>
        </w:trPr>
        <w:tc>
          <w:tcPr>
            <w:tcW w:w="800" w:type="dxa"/>
            <w:tcBorders>
              <w:top w:val="single" w:sz="4" w:space="0" w:color="auto"/>
              <w:left w:val="single" w:sz="4" w:space="0" w:color="auto"/>
              <w:bottom w:val="single" w:sz="4" w:space="0" w:color="auto"/>
              <w:right w:val="single" w:sz="4" w:space="0" w:color="auto"/>
            </w:tcBorders>
            <w:shd w:val="clear" w:color="000000" w:fill="C00000"/>
            <w:vAlign w:val="center"/>
          </w:tcPr>
          <w:p w:rsidR="001B55FD" w:rsidRDefault="00D66A0F">
            <w:pPr>
              <w:widowControl/>
              <w:jc w:val="center"/>
              <w:rPr>
                <w:rFonts w:ascii="宋体" w:eastAsia="宋体" w:hAnsi="宋体" w:cs="宋体"/>
                <w:color w:val="FFFFFF"/>
                <w:kern w:val="0"/>
                <w:sz w:val="28"/>
                <w:szCs w:val="28"/>
              </w:rPr>
            </w:pPr>
            <w:r>
              <w:rPr>
                <w:rFonts w:ascii="宋体" w:eastAsia="宋体" w:hAnsi="宋体" w:cs="宋体" w:hint="eastAsia"/>
                <w:color w:val="FFFFFF"/>
                <w:kern w:val="0"/>
                <w:sz w:val="28"/>
                <w:szCs w:val="28"/>
              </w:rPr>
              <w:t>序号</w:t>
            </w:r>
          </w:p>
        </w:tc>
        <w:tc>
          <w:tcPr>
            <w:tcW w:w="5944" w:type="dxa"/>
            <w:tcBorders>
              <w:top w:val="single" w:sz="4" w:space="0" w:color="auto"/>
              <w:left w:val="nil"/>
              <w:bottom w:val="single" w:sz="4" w:space="0" w:color="auto"/>
              <w:right w:val="single" w:sz="4" w:space="0" w:color="auto"/>
            </w:tcBorders>
            <w:shd w:val="clear" w:color="000000" w:fill="C00000"/>
            <w:vAlign w:val="center"/>
          </w:tcPr>
          <w:p w:rsidR="001B55FD" w:rsidRDefault="00D66A0F">
            <w:pPr>
              <w:widowControl/>
              <w:jc w:val="center"/>
              <w:rPr>
                <w:rFonts w:ascii="宋体" w:eastAsia="宋体" w:hAnsi="宋体" w:cs="宋体"/>
                <w:color w:val="FFFFFF"/>
                <w:kern w:val="0"/>
                <w:sz w:val="28"/>
                <w:szCs w:val="28"/>
              </w:rPr>
            </w:pPr>
            <w:r>
              <w:rPr>
                <w:rFonts w:ascii="宋体" w:eastAsia="宋体" w:hAnsi="宋体" w:cs="宋体" w:hint="eastAsia"/>
                <w:color w:val="FFFFFF"/>
                <w:kern w:val="0"/>
                <w:sz w:val="28"/>
                <w:szCs w:val="28"/>
              </w:rPr>
              <w:t>文件名称</w:t>
            </w:r>
          </w:p>
        </w:tc>
        <w:tc>
          <w:tcPr>
            <w:tcW w:w="1568" w:type="dxa"/>
            <w:tcBorders>
              <w:top w:val="single" w:sz="4" w:space="0" w:color="auto"/>
              <w:left w:val="nil"/>
              <w:bottom w:val="single" w:sz="4" w:space="0" w:color="auto"/>
              <w:right w:val="single" w:sz="4" w:space="0" w:color="auto"/>
            </w:tcBorders>
            <w:shd w:val="clear" w:color="000000" w:fill="C00000"/>
            <w:vAlign w:val="center"/>
          </w:tcPr>
          <w:p w:rsidR="001B55FD" w:rsidRDefault="00D66A0F">
            <w:pPr>
              <w:widowControl/>
              <w:jc w:val="center"/>
              <w:rPr>
                <w:rFonts w:ascii="宋体" w:eastAsia="宋体" w:hAnsi="宋体" w:cs="宋体"/>
                <w:color w:val="FFFFFF"/>
                <w:kern w:val="0"/>
                <w:sz w:val="28"/>
                <w:szCs w:val="28"/>
              </w:rPr>
            </w:pPr>
            <w:r>
              <w:rPr>
                <w:rFonts w:ascii="宋体" w:eastAsia="宋体" w:hAnsi="宋体" w:cs="宋体" w:hint="eastAsia"/>
                <w:color w:val="FFFFFF"/>
                <w:kern w:val="0"/>
                <w:sz w:val="28"/>
                <w:szCs w:val="28"/>
              </w:rPr>
              <w:t>对应页码</w:t>
            </w: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color w:val="000000"/>
                <w:kern w:val="0"/>
                <w:sz w:val="28"/>
                <w:szCs w:val="28"/>
              </w:rPr>
              <w:t>1</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投标函</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2</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投标报价表</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3</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商务、技术（或服务）偏离表</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4</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法定代表人资格证明书/法定代表人授权书</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5</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投标单位基本情况介绍</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6</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投标人近</w:t>
            </w:r>
            <w:r>
              <w:rPr>
                <w:rFonts w:ascii="宋体" w:eastAsia="宋体" w:hAnsi="宋体" w:cs="宋体"/>
                <w:color w:val="000000"/>
                <w:kern w:val="0"/>
                <w:sz w:val="28"/>
                <w:szCs w:val="28"/>
              </w:rPr>
              <w:t>3年同类业绩表</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7</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服务承诺书</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8</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企业资质证明文件及其认为有必要的其他文件</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r w:rsidR="001B55FD">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rsidR="001B55FD" w:rsidRDefault="00D66A0F">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9</w:t>
            </w:r>
          </w:p>
        </w:tc>
        <w:tc>
          <w:tcPr>
            <w:tcW w:w="5944" w:type="dxa"/>
            <w:tcBorders>
              <w:top w:val="nil"/>
              <w:left w:val="nil"/>
              <w:bottom w:val="single" w:sz="4" w:space="0" w:color="auto"/>
              <w:right w:val="single" w:sz="4" w:space="0" w:color="auto"/>
            </w:tcBorders>
            <w:shd w:val="clear" w:color="auto" w:fill="auto"/>
            <w:vAlign w:val="center"/>
          </w:tcPr>
          <w:p w:rsidR="001B55FD" w:rsidRDefault="00D66A0F">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保密协议</w:t>
            </w:r>
          </w:p>
        </w:tc>
        <w:tc>
          <w:tcPr>
            <w:tcW w:w="1568" w:type="dxa"/>
            <w:tcBorders>
              <w:top w:val="nil"/>
              <w:left w:val="nil"/>
              <w:bottom w:val="single" w:sz="4" w:space="0" w:color="auto"/>
              <w:right w:val="single" w:sz="4" w:space="0" w:color="auto"/>
            </w:tcBorders>
            <w:shd w:val="clear" w:color="auto" w:fill="auto"/>
            <w:vAlign w:val="center"/>
          </w:tcPr>
          <w:p w:rsidR="001B55FD" w:rsidRDefault="001B55FD">
            <w:pPr>
              <w:widowControl/>
              <w:jc w:val="center"/>
              <w:rPr>
                <w:rFonts w:ascii="宋体" w:eastAsia="宋体" w:hAnsi="宋体" w:cs="宋体"/>
                <w:color w:val="000000"/>
                <w:kern w:val="0"/>
                <w:sz w:val="28"/>
                <w:szCs w:val="28"/>
              </w:rPr>
            </w:pPr>
          </w:p>
        </w:tc>
      </w:tr>
    </w:tbl>
    <w:p w:rsidR="001B55FD" w:rsidRDefault="001B55FD">
      <w:pPr>
        <w:widowControl/>
        <w:jc w:val="left"/>
        <w:rPr>
          <w:rFonts w:ascii="宋体" w:hAnsi="宋体"/>
          <w:b/>
          <w:kern w:val="0"/>
          <w:sz w:val="28"/>
        </w:rPr>
      </w:pPr>
    </w:p>
    <w:p w:rsidR="001B55FD" w:rsidRDefault="001B55FD">
      <w:pPr>
        <w:widowControl/>
        <w:jc w:val="left"/>
        <w:rPr>
          <w:rFonts w:ascii="宋体" w:hAnsi="宋体"/>
          <w:b/>
          <w:kern w:val="0"/>
          <w:sz w:val="28"/>
        </w:rPr>
      </w:pPr>
    </w:p>
    <w:p w:rsidR="001B55FD" w:rsidRDefault="001B55FD">
      <w:pPr>
        <w:widowControl/>
        <w:jc w:val="left"/>
        <w:rPr>
          <w:rFonts w:ascii="宋体" w:hAnsi="宋体"/>
          <w:b/>
          <w:kern w:val="0"/>
          <w:sz w:val="28"/>
        </w:rPr>
      </w:pPr>
    </w:p>
    <w:p w:rsidR="001B55FD" w:rsidRDefault="001B55FD">
      <w:pPr>
        <w:widowControl/>
        <w:jc w:val="left"/>
        <w:rPr>
          <w:rFonts w:ascii="宋体" w:hAnsi="宋体"/>
          <w:b/>
          <w:kern w:val="0"/>
          <w:sz w:val="28"/>
        </w:rPr>
      </w:pPr>
    </w:p>
    <w:p w:rsidR="001B55FD" w:rsidRDefault="001B55FD">
      <w:pPr>
        <w:widowControl/>
        <w:jc w:val="left"/>
        <w:rPr>
          <w:rFonts w:ascii="宋体" w:hAnsi="宋体"/>
          <w:b/>
          <w:kern w:val="0"/>
          <w:sz w:val="28"/>
        </w:rPr>
      </w:pPr>
    </w:p>
    <w:p w:rsidR="001B55FD" w:rsidRDefault="001B55FD">
      <w:pPr>
        <w:widowControl/>
        <w:jc w:val="left"/>
        <w:rPr>
          <w:rFonts w:ascii="宋体" w:hAnsi="宋体"/>
          <w:b/>
          <w:kern w:val="0"/>
          <w:sz w:val="28"/>
        </w:rPr>
      </w:pPr>
    </w:p>
    <w:p w:rsidR="001B55FD" w:rsidRDefault="001B55FD">
      <w:pPr>
        <w:widowControl/>
        <w:jc w:val="left"/>
        <w:rPr>
          <w:rFonts w:ascii="宋体" w:hAnsi="宋体"/>
          <w:b/>
          <w:kern w:val="0"/>
          <w:sz w:val="28"/>
        </w:rPr>
      </w:pPr>
    </w:p>
    <w:p w:rsidR="001B55FD" w:rsidRDefault="001B55FD">
      <w:pPr>
        <w:widowControl/>
        <w:jc w:val="left"/>
        <w:rPr>
          <w:rFonts w:ascii="宋体" w:hAnsi="宋体"/>
          <w:b/>
          <w:kern w:val="0"/>
          <w:sz w:val="28"/>
        </w:rPr>
      </w:pPr>
    </w:p>
    <w:p w:rsidR="001B55FD" w:rsidRDefault="001B55FD">
      <w:pPr>
        <w:widowControl/>
        <w:jc w:val="left"/>
        <w:rPr>
          <w:rFonts w:ascii="宋体" w:hAnsi="宋体"/>
          <w:b/>
          <w:kern w:val="0"/>
          <w:sz w:val="28"/>
        </w:rPr>
      </w:pPr>
    </w:p>
    <w:p w:rsidR="001B55FD" w:rsidRDefault="00D66A0F">
      <w:pPr>
        <w:rPr>
          <w:rFonts w:ascii="宋体" w:hAnsi="宋体"/>
          <w:b/>
          <w:kern w:val="0"/>
          <w:sz w:val="28"/>
        </w:rPr>
      </w:pPr>
      <w:r>
        <w:rPr>
          <w:rFonts w:ascii="宋体" w:eastAsia="宋体" w:hAnsi="宋体" w:hint="eastAsia"/>
          <w:b/>
          <w:kern w:val="0"/>
          <w:sz w:val="28"/>
        </w:rPr>
        <w:br w:type="page"/>
      </w:r>
    </w:p>
    <w:p w:rsidR="001B55FD" w:rsidRDefault="00D66A0F">
      <w:pPr>
        <w:jc w:val="center"/>
        <w:outlineLvl w:val="1"/>
        <w:rPr>
          <w:rFonts w:eastAsia="宋体"/>
          <w:b/>
          <w:color w:val="FF0000"/>
          <w:sz w:val="28"/>
          <w:szCs w:val="28"/>
        </w:rPr>
      </w:pPr>
      <w:bookmarkStart w:id="131" w:name="_Toc321"/>
      <w:bookmarkStart w:id="132" w:name="_Toc96419316"/>
      <w:r>
        <w:rPr>
          <w:rFonts w:eastAsia="宋体" w:hint="eastAsia"/>
          <w:b/>
          <w:color w:val="FF0000"/>
          <w:sz w:val="28"/>
          <w:szCs w:val="28"/>
        </w:rPr>
        <w:lastRenderedPageBreak/>
        <w:t>一、投</w:t>
      </w:r>
      <w:r>
        <w:rPr>
          <w:rFonts w:eastAsia="宋体" w:hint="eastAsia"/>
          <w:b/>
          <w:color w:val="FF0000"/>
          <w:sz w:val="28"/>
          <w:szCs w:val="28"/>
        </w:rPr>
        <w:t xml:space="preserve"> </w:t>
      </w:r>
      <w:r>
        <w:rPr>
          <w:rFonts w:eastAsia="宋体" w:hint="eastAsia"/>
          <w:b/>
          <w:color w:val="FF0000"/>
          <w:sz w:val="28"/>
          <w:szCs w:val="28"/>
        </w:rPr>
        <w:t>标</w:t>
      </w:r>
      <w:r>
        <w:rPr>
          <w:rFonts w:eastAsia="宋体" w:hint="eastAsia"/>
          <w:b/>
          <w:color w:val="FF0000"/>
          <w:sz w:val="28"/>
          <w:szCs w:val="28"/>
        </w:rPr>
        <w:t xml:space="preserve"> </w:t>
      </w:r>
      <w:r>
        <w:rPr>
          <w:rFonts w:eastAsia="宋体" w:hint="eastAsia"/>
          <w:b/>
          <w:color w:val="FF0000"/>
          <w:sz w:val="28"/>
          <w:szCs w:val="28"/>
        </w:rPr>
        <w:t>函</w:t>
      </w:r>
      <w:bookmarkEnd w:id="131"/>
      <w:bookmarkEnd w:id="132"/>
    </w:p>
    <w:p w:rsidR="001B55FD" w:rsidRDefault="00D66A0F">
      <w:pPr>
        <w:adjustRightInd w:val="0"/>
        <w:spacing w:line="360" w:lineRule="auto"/>
        <w:jc w:val="center"/>
        <w:textAlignment w:val="baseline"/>
        <w:rPr>
          <w:rFonts w:asciiTheme="minorEastAsia" w:hAnsiTheme="minorEastAsia"/>
          <w:color w:val="FF0000"/>
          <w:kern w:val="0"/>
          <w:sz w:val="24"/>
        </w:rPr>
      </w:pPr>
      <w:r>
        <w:rPr>
          <w:rFonts w:asciiTheme="minorEastAsia" w:eastAsia="宋体" w:hAnsiTheme="minorEastAsia" w:hint="eastAsia"/>
          <w:color w:val="FF0000"/>
          <w:kern w:val="0"/>
          <w:sz w:val="24"/>
        </w:rPr>
        <w:t>（必填）</w:t>
      </w:r>
    </w:p>
    <w:p w:rsidR="001B55FD" w:rsidRDefault="00D66A0F">
      <w:pPr>
        <w:adjustRightInd w:val="0"/>
        <w:spacing w:line="360" w:lineRule="auto"/>
        <w:textAlignment w:val="baseline"/>
        <w:rPr>
          <w:rFonts w:asciiTheme="minorEastAsia" w:hAnsiTheme="minorEastAsia"/>
          <w:color w:val="FF0000"/>
          <w:kern w:val="0"/>
          <w:sz w:val="28"/>
          <w:szCs w:val="28"/>
        </w:rPr>
      </w:pPr>
      <w:r>
        <w:rPr>
          <w:rFonts w:asciiTheme="minorEastAsia" w:eastAsia="宋体" w:hAnsiTheme="minorEastAsia" w:hint="eastAsia"/>
          <w:kern w:val="0"/>
          <w:sz w:val="28"/>
          <w:szCs w:val="28"/>
        </w:rPr>
        <w:t>中国人寿保险（海外）股份有限公司：</w:t>
      </w:r>
    </w:p>
    <w:p w:rsidR="001B55FD" w:rsidRDefault="00D66A0F">
      <w:pPr>
        <w:adjustRightInd w:val="0"/>
        <w:spacing w:line="360" w:lineRule="auto"/>
        <w:ind w:firstLineChars="200" w:firstLine="560"/>
        <w:textAlignment w:val="baseline"/>
        <w:rPr>
          <w:rFonts w:asciiTheme="minorEastAsia" w:hAnsiTheme="minorEastAsia"/>
          <w:kern w:val="0"/>
          <w:sz w:val="28"/>
          <w:szCs w:val="28"/>
        </w:rPr>
      </w:pPr>
      <w:r>
        <w:rPr>
          <w:rFonts w:asciiTheme="minorEastAsia" w:eastAsia="宋体" w:hAnsiTheme="minorEastAsia"/>
          <w:kern w:val="0"/>
          <w:sz w:val="28"/>
          <w:szCs w:val="28"/>
        </w:rPr>
        <w:t xml:space="preserve"> ________________________(投标单位全称)授权____________________ (全权代表姓名)____________________(职务、职称)为全权代表，参加贵方组织的________________________________(招标项目名称)招标的有关活动，并对本项目进行投标。为此：</w:t>
      </w:r>
    </w:p>
    <w:p w:rsidR="001B55FD" w:rsidRDefault="00D66A0F">
      <w:pPr>
        <w:widowControl/>
        <w:tabs>
          <w:tab w:val="left" w:pos="420"/>
          <w:tab w:val="left" w:pos="8364"/>
        </w:tabs>
        <w:snapToGrid w:val="0"/>
        <w:spacing w:beforeLines="30" w:before="93" w:line="360" w:lineRule="auto"/>
        <w:ind w:leftChars="50" w:left="105" w:right="-57" w:firstLineChars="150" w:firstLine="420"/>
        <w:rPr>
          <w:rFonts w:asciiTheme="minorEastAsia" w:hAnsiTheme="minorEastAsia"/>
          <w:sz w:val="28"/>
          <w:szCs w:val="28"/>
        </w:rPr>
      </w:pPr>
      <w:r>
        <w:rPr>
          <w:rFonts w:asciiTheme="minorEastAsia" w:eastAsia="宋体" w:hAnsiTheme="minorEastAsia"/>
          <w:sz w:val="28"/>
          <w:szCs w:val="28"/>
        </w:rPr>
        <w:t>1</w:t>
      </w:r>
      <w:r>
        <w:rPr>
          <w:rFonts w:asciiTheme="minorEastAsia" w:eastAsia="宋体" w:hAnsiTheme="minorEastAsia" w:hint="eastAsia"/>
          <w:sz w:val="28"/>
          <w:szCs w:val="28"/>
        </w:rPr>
        <w:t>.在研究了贵公司提供的招标文件及澄清或修改文件后，我方愿意按招标文件中《</w:t>
      </w:r>
      <w:r>
        <w:rPr>
          <w:rFonts w:asciiTheme="minorEastAsia" w:eastAsia="宋体" w:hAnsiTheme="minorEastAsia" w:hint="eastAsia"/>
          <w:sz w:val="28"/>
          <w:szCs w:val="28"/>
          <w:u w:val="single"/>
        </w:rPr>
        <w:t>需求任务书》的价格提供服务</w:t>
      </w:r>
      <w:r>
        <w:rPr>
          <w:rFonts w:asciiTheme="minorEastAsia" w:eastAsia="宋体" w:hAnsiTheme="minorEastAsia" w:hint="eastAsia"/>
          <w:sz w:val="28"/>
          <w:szCs w:val="28"/>
        </w:rPr>
        <w:t>，</w:t>
      </w:r>
      <w:r>
        <w:rPr>
          <w:rFonts w:asciiTheme="minorEastAsia" w:eastAsia="宋体" w:hAnsiTheme="minorEastAsia" w:hint="eastAsia"/>
          <w:sz w:val="28"/>
          <w:szCs w:val="28"/>
          <w:u w:val="single"/>
        </w:rPr>
        <w:t>按照邀标文件要求的服务期限</w:t>
      </w:r>
      <w:r>
        <w:rPr>
          <w:rFonts w:asciiTheme="minorEastAsia" w:eastAsia="宋体" w:hAnsiTheme="minorEastAsia" w:hint="eastAsia"/>
          <w:sz w:val="28"/>
          <w:szCs w:val="28"/>
        </w:rPr>
        <w:t>提供服务，并履行招标文件合同协议书中的责任和义务。</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sz w:val="28"/>
          <w:szCs w:val="28"/>
        </w:rPr>
      </w:pPr>
      <w:r>
        <w:rPr>
          <w:rFonts w:asciiTheme="minorEastAsia" w:eastAsia="宋体" w:hAnsiTheme="minorEastAsia"/>
          <w:sz w:val="28"/>
          <w:szCs w:val="28"/>
        </w:rPr>
        <w:t>2</w:t>
      </w:r>
      <w:r>
        <w:rPr>
          <w:rFonts w:asciiTheme="minorEastAsia" w:eastAsia="宋体" w:hAnsiTheme="minorEastAsia" w:hint="eastAsia"/>
          <w:sz w:val="28"/>
          <w:szCs w:val="28"/>
        </w:rPr>
        <w:t>.我方已详细审查全部招标文件，包括澄清或修改文件（如有）以及有关附件。我方完全理解并同意放弃对这方面有不明及误解的权利。</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sz w:val="28"/>
          <w:szCs w:val="28"/>
        </w:rPr>
        <w:t>3</w:t>
      </w:r>
      <w:r>
        <w:rPr>
          <w:rFonts w:asciiTheme="minorEastAsia" w:eastAsia="宋体" w:hAnsiTheme="minorEastAsia" w:hint="eastAsia"/>
          <w:sz w:val="28"/>
          <w:szCs w:val="28"/>
        </w:rPr>
        <w:t>.</w:t>
      </w:r>
      <w:r>
        <w:rPr>
          <w:rFonts w:asciiTheme="minorEastAsia" w:eastAsia="宋体" w:hAnsiTheme="minorEastAsia" w:hint="eastAsia"/>
          <w:bCs/>
          <w:sz w:val="28"/>
          <w:szCs w:val="28"/>
        </w:rPr>
        <w:t>本投标有效期为投标截止日起</w:t>
      </w:r>
      <w:r>
        <w:rPr>
          <w:rFonts w:asciiTheme="minorEastAsia" w:eastAsia="宋体" w:hAnsiTheme="minorEastAsia"/>
          <w:bCs/>
          <w:sz w:val="28"/>
          <w:szCs w:val="28"/>
          <w:u w:val="single"/>
        </w:rPr>
        <w:t xml:space="preserve"> 90 </w:t>
      </w:r>
      <w:r>
        <w:rPr>
          <w:rFonts w:asciiTheme="minorEastAsia" w:eastAsia="宋体" w:hAnsiTheme="minorEastAsia" w:hint="eastAsia"/>
          <w:bCs/>
          <w:sz w:val="28"/>
          <w:szCs w:val="28"/>
        </w:rPr>
        <w:t>日历天，我方保证在</w:t>
      </w:r>
      <w:r>
        <w:rPr>
          <w:rFonts w:asciiTheme="minorEastAsia" w:eastAsia="宋体" w:hAnsiTheme="minorEastAsia" w:hint="eastAsia"/>
          <w:sz w:val="28"/>
          <w:szCs w:val="28"/>
        </w:rPr>
        <w:t>投标有效期内严格遵守本投标函的各项承诺。在此期限届满之前，本投标函始终将对我方具有约束力，并随时接受中标</w:t>
      </w:r>
      <w:r>
        <w:rPr>
          <w:rFonts w:asciiTheme="minorEastAsia" w:eastAsia="宋体" w:hAnsiTheme="minorEastAsia" w:hint="eastAsia"/>
          <w:bCs/>
          <w:sz w:val="28"/>
          <w:szCs w:val="28"/>
        </w:rPr>
        <w:t>。</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bCs/>
          <w:sz w:val="28"/>
          <w:szCs w:val="28"/>
        </w:rPr>
        <w:t>4</w:t>
      </w:r>
      <w:r>
        <w:rPr>
          <w:rFonts w:asciiTheme="minorEastAsia" w:eastAsia="宋体" w:hAnsiTheme="minorEastAsia" w:hint="eastAsia"/>
          <w:bCs/>
          <w:sz w:val="28"/>
          <w:szCs w:val="28"/>
        </w:rPr>
        <w:t>.我方同意按照你方的要求提供与本投标有关的一切数据或资料，完全理解你方不一定要接受最低价的投标或收到的任何投标。</w:t>
      </w:r>
      <w:r>
        <w:rPr>
          <w:rFonts w:asciiTheme="minorEastAsia" w:eastAsia="宋体" w:hAnsiTheme="minorEastAsia" w:hint="eastAsia"/>
          <w:sz w:val="28"/>
          <w:szCs w:val="28"/>
        </w:rPr>
        <w:t>同时也理解，你方不负担我方的任何投标费用。</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bCs/>
          <w:sz w:val="28"/>
          <w:szCs w:val="28"/>
        </w:rPr>
        <w:t>5</w:t>
      </w:r>
      <w:r>
        <w:rPr>
          <w:rFonts w:asciiTheme="minorEastAsia" w:eastAsia="宋体" w:hAnsiTheme="minorEastAsia" w:hint="eastAsia"/>
          <w:bCs/>
          <w:sz w:val="28"/>
          <w:szCs w:val="28"/>
        </w:rPr>
        <w:t>.如果我方中标，我方保证按照招标文件规定的进度要求履行提供服务及有关责任和义务。</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bCs/>
          <w:sz w:val="28"/>
          <w:szCs w:val="28"/>
        </w:rPr>
        <w:t>6</w:t>
      </w:r>
      <w:r>
        <w:rPr>
          <w:rFonts w:asciiTheme="minorEastAsia" w:eastAsia="宋体" w:hAnsiTheme="minorEastAsia" w:hint="eastAsia"/>
          <w:bCs/>
          <w:sz w:val="28"/>
          <w:szCs w:val="28"/>
        </w:rPr>
        <w:t>.</w:t>
      </w:r>
      <w:r>
        <w:rPr>
          <w:rFonts w:asciiTheme="minorEastAsia" w:eastAsia="宋体" w:hAnsiTheme="minorEastAsia" w:hint="eastAsia"/>
          <w:sz w:val="28"/>
          <w:szCs w:val="28"/>
        </w:rPr>
        <w:t>在合同协议书正式签署生效之前，本投标函连同你方发出的中标通知书，将构成你我双方共同遵守的文件，对双方</w:t>
      </w:r>
      <w:r w:rsidR="00D03164">
        <w:rPr>
          <w:rFonts w:asciiTheme="minorEastAsia" w:eastAsia="宋体" w:hAnsiTheme="minorEastAsia" w:hint="eastAsia"/>
          <w:sz w:val="28"/>
          <w:szCs w:val="28"/>
        </w:rPr>
        <w:t>均</w:t>
      </w:r>
      <w:r>
        <w:rPr>
          <w:rFonts w:asciiTheme="minorEastAsia" w:eastAsia="宋体" w:hAnsiTheme="minorEastAsia" w:hint="eastAsia"/>
          <w:sz w:val="28"/>
          <w:szCs w:val="28"/>
        </w:rPr>
        <w:t>具有约束力。</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bCs/>
          <w:sz w:val="28"/>
          <w:szCs w:val="28"/>
        </w:rPr>
        <w:lastRenderedPageBreak/>
        <w:t>7</w:t>
      </w:r>
      <w:r>
        <w:rPr>
          <w:rFonts w:asciiTheme="minorEastAsia" w:eastAsia="宋体" w:hAnsiTheme="minorEastAsia" w:hint="eastAsia"/>
          <w:bCs/>
          <w:sz w:val="28"/>
          <w:szCs w:val="28"/>
        </w:rPr>
        <w:t>.如果我方存在以下任何一种行为时，你方有权取消我方中标资格，另选中标单位：</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hint="eastAsia"/>
          <w:bCs/>
          <w:sz w:val="28"/>
          <w:szCs w:val="28"/>
        </w:rPr>
        <w:t>（1）在投标有效期内撤回或修改投标文件；或</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hint="eastAsia"/>
          <w:bCs/>
          <w:sz w:val="28"/>
          <w:szCs w:val="28"/>
        </w:rPr>
        <w:t>（2）</w:t>
      </w:r>
      <w:r>
        <w:rPr>
          <w:rFonts w:asciiTheme="minorEastAsia" w:eastAsia="宋体" w:hAnsiTheme="minorEastAsia" w:hint="eastAsia"/>
          <w:sz w:val="28"/>
          <w:szCs w:val="28"/>
        </w:rPr>
        <w:t>我方在接到中标通知书后放弃中标</w:t>
      </w:r>
      <w:r>
        <w:rPr>
          <w:rFonts w:asciiTheme="minorEastAsia" w:eastAsia="宋体" w:hAnsiTheme="minorEastAsia" w:hint="eastAsia"/>
          <w:bCs/>
          <w:sz w:val="28"/>
          <w:szCs w:val="28"/>
        </w:rPr>
        <w:t>；或</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hint="eastAsia"/>
          <w:bCs/>
          <w:sz w:val="28"/>
          <w:szCs w:val="28"/>
        </w:rPr>
        <w:t>（3）我方在接到中标通知书后30天内拒绝按照你方指定的时间和地点签订合同及附件；或</w:t>
      </w:r>
    </w:p>
    <w:p w:rsidR="001B55FD" w:rsidRDefault="00D66A0F">
      <w:pPr>
        <w:spacing w:line="360" w:lineRule="auto"/>
        <w:ind w:firstLineChars="200" w:firstLine="560"/>
        <w:rPr>
          <w:rFonts w:asciiTheme="minorEastAsia" w:hAnsiTheme="minorEastAsia"/>
          <w:bCs/>
          <w:sz w:val="28"/>
          <w:szCs w:val="28"/>
        </w:rPr>
      </w:pPr>
      <w:r>
        <w:rPr>
          <w:rFonts w:asciiTheme="minorEastAsia" w:eastAsia="宋体" w:hAnsiTheme="minorEastAsia" w:hint="eastAsia"/>
          <w:bCs/>
          <w:sz w:val="28"/>
          <w:szCs w:val="28"/>
        </w:rPr>
        <w:t>（4）我方在签订合同时提出你方不能接受的附加条件</w:t>
      </w:r>
      <w:r>
        <w:rPr>
          <w:rFonts w:asciiTheme="minorEastAsia" w:eastAsia="宋体" w:hAnsiTheme="minorEastAsia" w:hint="eastAsia"/>
          <w:sz w:val="28"/>
          <w:szCs w:val="28"/>
        </w:rPr>
        <w:t>或者更改合同实质性内容的</w:t>
      </w:r>
      <w:r>
        <w:rPr>
          <w:rFonts w:asciiTheme="minorEastAsia" w:eastAsia="宋体" w:hAnsiTheme="minorEastAsia" w:hint="eastAsia"/>
          <w:bCs/>
          <w:sz w:val="28"/>
          <w:szCs w:val="28"/>
        </w:rPr>
        <w:t>；或</w:t>
      </w:r>
    </w:p>
    <w:p w:rsidR="001B55FD" w:rsidRDefault="00D66A0F">
      <w:pPr>
        <w:spacing w:line="360" w:lineRule="auto"/>
        <w:ind w:firstLineChars="200" w:firstLine="560"/>
        <w:rPr>
          <w:rFonts w:asciiTheme="minorEastAsia" w:hAnsiTheme="minorEastAsia"/>
          <w:bCs/>
          <w:sz w:val="28"/>
          <w:szCs w:val="28"/>
        </w:rPr>
      </w:pPr>
      <w:r>
        <w:rPr>
          <w:rFonts w:asciiTheme="minorEastAsia" w:eastAsia="宋体" w:hAnsiTheme="minorEastAsia" w:hint="eastAsia"/>
          <w:bCs/>
          <w:sz w:val="28"/>
          <w:szCs w:val="28"/>
        </w:rPr>
        <w:t>（5）我方有弄虚作假或串通投标，或者存在其他影响招标公正性的违法违规行为；或</w:t>
      </w:r>
    </w:p>
    <w:p w:rsidR="001B55FD" w:rsidRDefault="00D66A0F">
      <w:pPr>
        <w:spacing w:line="360" w:lineRule="auto"/>
        <w:ind w:firstLineChars="200" w:firstLine="560"/>
        <w:rPr>
          <w:rFonts w:asciiTheme="minorEastAsia" w:hAnsiTheme="minorEastAsia"/>
          <w:bCs/>
          <w:sz w:val="28"/>
          <w:szCs w:val="28"/>
        </w:rPr>
      </w:pPr>
      <w:r>
        <w:rPr>
          <w:rFonts w:asciiTheme="minorEastAsia" w:eastAsia="宋体" w:hAnsiTheme="minorEastAsia" w:hint="eastAsia"/>
          <w:bCs/>
          <w:sz w:val="28"/>
          <w:szCs w:val="28"/>
        </w:rPr>
        <w:t>（6）我方资质证书被暂扣或吊销，但仍参与投标的。</w:t>
      </w:r>
    </w:p>
    <w:p w:rsidR="001B55FD" w:rsidRDefault="00D66A0F">
      <w:pPr>
        <w:widowControl/>
        <w:tabs>
          <w:tab w:val="left" w:pos="420"/>
          <w:tab w:val="left" w:pos="8364"/>
        </w:tabs>
        <w:snapToGrid w:val="0"/>
        <w:spacing w:beforeLines="30" w:before="93" w:line="360" w:lineRule="auto"/>
        <w:ind w:right="-58" w:firstLineChars="200" w:firstLine="560"/>
        <w:rPr>
          <w:rFonts w:asciiTheme="minorEastAsia" w:hAnsiTheme="minorEastAsia"/>
          <w:bCs/>
          <w:sz w:val="28"/>
          <w:szCs w:val="28"/>
        </w:rPr>
      </w:pPr>
      <w:r>
        <w:rPr>
          <w:rFonts w:asciiTheme="minorEastAsia" w:eastAsia="宋体" w:hAnsiTheme="minorEastAsia"/>
          <w:bCs/>
          <w:sz w:val="28"/>
          <w:szCs w:val="28"/>
        </w:rPr>
        <w:t>8</w:t>
      </w:r>
      <w:r>
        <w:rPr>
          <w:rFonts w:asciiTheme="minorEastAsia" w:eastAsia="宋体" w:hAnsiTheme="minorEastAsia" w:hint="eastAsia"/>
          <w:bCs/>
          <w:sz w:val="28"/>
          <w:szCs w:val="28"/>
        </w:rPr>
        <w:t>.与本投标有关的一切往来通讯请寄：</w:t>
      </w:r>
    </w:p>
    <w:p w:rsidR="001B55FD" w:rsidRDefault="00D66A0F">
      <w:pPr>
        <w:spacing w:beforeLines="30" w:before="93" w:line="360" w:lineRule="auto"/>
        <w:ind w:firstLineChars="200" w:firstLine="560"/>
        <w:rPr>
          <w:rFonts w:asciiTheme="minorEastAsia" w:hAnsiTheme="minorEastAsia"/>
          <w:sz w:val="28"/>
          <w:szCs w:val="28"/>
        </w:rPr>
      </w:pPr>
      <w:r>
        <w:rPr>
          <w:rFonts w:asciiTheme="minorEastAsia" w:eastAsia="宋体" w:hAnsiTheme="minorEastAsia" w:hint="eastAsia"/>
          <w:sz w:val="28"/>
          <w:szCs w:val="28"/>
        </w:rPr>
        <w:t>投标人地址：</w:t>
      </w:r>
    </w:p>
    <w:p w:rsidR="001B55FD" w:rsidRDefault="00D66A0F">
      <w:pPr>
        <w:spacing w:beforeLines="30" w:before="93" w:line="360" w:lineRule="auto"/>
        <w:ind w:firstLineChars="200" w:firstLine="560"/>
        <w:rPr>
          <w:rFonts w:asciiTheme="minorEastAsia" w:hAnsiTheme="minorEastAsia"/>
          <w:sz w:val="28"/>
          <w:szCs w:val="28"/>
        </w:rPr>
      </w:pPr>
      <w:r>
        <w:rPr>
          <w:rFonts w:asciiTheme="minorEastAsia" w:eastAsia="宋体" w:hAnsiTheme="minorEastAsia" w:hint="eastAsia"/>
          <w:sz w:val="28"/>
          <w:szCs w:val="28"/>
        </w:rPr>
        <w:t>投标人</w:t>
      </w:r>
      <w:r>
        <w:rPr>
          <w:rFonts w:asciiTheme="minorEastAsia" w:eastAsia="宋体" w:hAnsiTheme="minorEastAsia" w:hint="eastAsia"/>
          <w:sz w:val="28"/>
          <w:szCs w:val="28"/>
          <w:u w:val="single"/>
        </w:rPr>
        <w:t>（全称）：</w:t>
      </w:r>
      <w:r>
        <w:rPr>
          <w:rFonts w:asciiTheme="minorEastAsia" w:eastAsia="宋体" w:hAnsiTheme="minorEastAsia" w:hint="eastAsia"/>
          <w:color w:val="FF0000"/>
          <w:sz w:val="28"/>
          <w:szCs w:val="28"/>
          <w:u w:val="single"/>
        </w:rPr>
        <w:t>（盖章）</w:t>
      </w:r>
    </w:p>
    <w:p w:rsidR="001B55FD" w:rsidRDefault="00D66A0F">
      <w:pPr>
        <w:spacing w:beforeLines="30" w:before="93" w:line="360" w:lineRule="auto"/>
        <w:ind w:firstLineChars="200" w:firstLine="560"/>
        <w:rPr>
          <w:rFonts w:asciiTheme="minorEastAsia" w:hAnsiTheme="minorEastAsia"/>
          <w:sz w:val="28"/>
          <w:szCs w:val="28"/>
        </w:rPr>
      </w:pPr>
      <w:r>
        <w:rPr>
          <w:rFonts w:asciiTheme="minorEastAsia" w:eastAsia="宋体" w:hAnsiTheme="minorEastAsia" w:hint="eastAsia"/>
          <w:sz w:val="28"/>
          <w:szCs w:val="28"/>
        </w:rPr>
        <w:t>法定代表人或其授权代理人：</w:t>
      </w:r>
      <w:r>
        <w:rPr>
          <w:rFonts w:asciiTheme="minorEastAsia" w:eastAsia="宋体" w:hAnsiTheme="minorEastAsia" w:hint="eastAsia"/>
          <w:color w:val="FF0000"/>
          <w:sz w:val="28"/>
          <w:szCs w:val="28"/>
          <w:u w:val="single"/>
        </w:rPr>
        <w:t>（签字）</w:t>
      </w:r>
    </w:p>
    <w:p w:rsidR="001B55FD" w:rsidRDefault="00D66A0F">
      <w:pPr>
        <w:spacing w:beforeLines="30" w:before="93" w:line="360" w:lineRule="auto"/>
        <w:ind w:firstLineChars="200" w:firstLine="560"/>
        <w:rPr>
          <w:rFonts w:asciiTheme="minorEastAsia" w:hAnsiTheme="minorEastAsia"/>
          <w:sz w:val="28"/>
          <w:szCs w:val="28"/>
        </w:rPr>
      </w:pPr>
      <w:r>
        <w:rPr>
          <w:rFonts w:asciiTheme="minorEastAsia" w:eastAsia="宋体" w:hAnsiTheme="minorEastAsia" w:hint="eastAsia"/>
          <w:sz w:val="28"/>
          <w:szCs w:val="28"/>
        </w:rPr>
        <w:t>电话：</w:t>
      </w:r>
      <w:r>
        <w:rPr>
          <w:rFonts w:asciiTheme="minorEastAsia" w:eastAsia="宋体" w:hAnsiTheme="minorEastAsia"/>
          <w:sz w:val="28"/>
          <w:szCs w:val="28"/>
        </w:rPr>
        <w:t xml:space="preserve">                   </w:t>
      </w:r>
      <w:r>
        <w:rPr>
          <w:rFonts w:asciiTheme="minorEastAsia" w:eastAsia="宋体" w:hAnsiTheme="minorEastAsia" w:hint="eastAsia"/>
          <w:sz w:val="28"/>
          <w:szCs w:val="28"/>
        </w:rPr>
        <w:t>传真：</w:t>
      </w:r>
    </w:p>
    <w:p w:rsidR="001B55FD" w:rsidRDefault="00D66A0F">
      <w:pPr>
        <w:spacing w:beforeLines="30" w:before="93" w:line="360" w:lineRule="auto"/>
        <w:ind w:firstLineChars="200" w:firstLine="560"/>
        <w:rPr>
          <w:rFonts w:asciiTheme="minorEastAsia" w:hAnsiTheme="minorEastAsia"/>
          <w:sz w:val="28"/>
          <w:szCs w:val="28"/>
        </w:rPr>
      </w:pPr>
      <w:r>
        <w:rPr>
          <w:rFonts w:asciiTheme="minorEastAsia" w:eastAsia="宋体" w:hAnsiTheme="minorEastAsia" w:hint="eastAsia"/>
          <w:sz w:val="28"/>
          <w:szCs w:val="28"/>
        </w:rPr>
        <w:t>日期：</w:t>
      </w:r>
      <w:r>
        <w:rPr>
          <w:rFonts w:asciiTheme="minorEastAsia" w:eastAsia="宋体" w:hAnsiTheme="minorEastAsia"/>
          <w:sz w:val="28"/>
          <w:szCs w:val="28"/>
        </w:rPr>
        <w:t xml:space="preserve">     </w:t>
      </w:r>
      <w:r>
        <w:rPr>
          <w:rFonts w:asciiTheme="minorEastAsia" w:eastAsia="宋体" w:hAnsiTheme="minorEastAsia" w:hint="eastAsia"/>
          <w:sz w:val="28"/>
          <w:szCs w:val="28"/>
        </w:rPr>
        <w:t xml:space="preserve">  年</w:t>
      </w:r>
      <w:r>
        <w:rPr>
          <w:rFonts w:asciiTheme="minorEastAsia" w:eastAsia="宋体" w:hAnsiTheme="minorEastAsia"/>
          <w:sz w:val="28"/>
          <w:szCs w:val="28"/>
        </w:rPr>
        <w:t xml:space="preserve">   </w:t>
      </w:r>
      <w:r>
        <w:rPr>
          <w:rFonts w:asciiTheme="minorEastAsia" w:eastAsia="宋体" w:hAnsiTheme="minorEastAsia" w:hint="eastAsia"/>
          <w:sz w:val="28"/>
          <w:szCs w:val="28"/>
        </w:rPr>
        <w:t xml:space="preserve">  </w:t>
      </w:r>
      <w:r>
        <w:rPr>
          <w:rFonts w:asciiTheme="minorEastAsia" w:eastAsia="宋体" w:hAnsiTheme="minorEastAsia"/>
          <w:sz w:val="28"/>
          <w:szCs w:val="28"/>
        </w:rPr>
        <w:t xml:space="preserve"> </w:t>
      </w:r>
      <w:r>
        <w:rPr>
          <w:rFonts w:asciiTheme="minorEastAsia" w:eastAsia="宋体" w:hAnsiTheme="minorEastAsia" w:hint="eastAsia"/>
          <w:sz w:val="28"/>
          <w:szCs w:val="28"/>
        </w:rPr>
        <w:t>月</w:t>
      </w:r>
      <w:r>
        <w:rPr>
          <w:rFonts w:asciiTheme="minorEastAsia" w:eastAsia="宋体" w:hAnsiTheme="minorEastAsia"/>
          <w:sz w:val="28"/>
          <w:szCs w:val="28"/>
        </w:rPr>
        <w:t xml:space="preserve">   </w:t>
      </w:r>
      <w:r>
        <w:rPr>
          <w:rFonts w:asciiTheme="minorEastAsia" w:eastAsia="宋体" w:hAnsiTheme="minorEastAsia" w:hint="eastAsia"/>
          <w:sz w:val="28"/>
          <w:szCs w:val="28"/>
        </w:rPr>
        <w:t xml:space="preserve"> </w:t>
      </w:r>
      <w:r>
        <w:rPr>
          <w:rFonts w:asciiTheme="minorEastAsia" w:eastAsia="宋体" w:hAnsiTheme="minorEastAsia"/>
          <w:sz w:val="28"/>
          <w:szCs w:val="28"/>
        </w:rPr>
        <w:t xml:space="preserve">  </w:t>
      </w:r>
      <w:r>
        <w:rPr>
          <w:rFonts w:asciiTheme="minorEastAsia" w:eastAsia="宋体" w:hAnsiTheme="minorEastAsia" w:hint="eastAsia"/>
          <w:sz w:val="28"/>
          <w:szCs w:val="28"/>
        </w:rPr>
        <w:t>日</w:t>
      </w:r>
    </w:p>
    <w:p w:rsidR="001B55FD" w:rsidRDefault="00D66A0F">
      <w:pPr>
        <w:widowControl/>
        <w:jc w:val="left"/>
        <w:rPr>
          <w:rFonts w:asciiTheme="minorEastAsia" w:hAnsiTheme="minorEastAsia"/>
          <w:sz w:val="28"/>
          <w:szCs w:val="28"/>
        </w:rPr>
      </w:pPr>
      <w:r>
        <w:rPr>
          <w:rFonts w:asciiTheme="minorEastAsia" w:hAnsiTheme="minorEastAsia"/>
          <w:sz w:val="28"/>
          <w:szCs w:val="28"/>
        </w:rPr>
        <w:br w:type="page"/>
      </w:r>
    </w:p>
    <w:p w:rsidR="001B55FD" w:rsidRDefault="00D66A0F">
      <w:pPr>
        <w:jc w:val="center"/>
        <w:outlineLvl w:val="1"/>
        <w:rPr>
          <w:b/>
          <w:color w:val="FF0000"/>
          <w:sz w:val="28"/>
          <w:szCs w:val="28"/>
        </w:rPr>
      </w:pPr>
      <w:bookmarkStart w:id="133" w:name="_Toc8380"/>
      <w:bookmarkStart w:id="134" w:name="_Toc96419317"/>
      <w:r>
        <w:rPr>
          <w:rFonts w:eastAsia="宋体" w:hint="eastAsia"/>
          <w:b/>
          <w:color w:val="FF0000"/>
          <w:sz w:val="28"/>
          <w:szCs w:val="28"/>
        </w:rPr>
        <w:lastRenderedPageBreak/>
        <w:t>二、投标报价表</w:t>
      </w:r>
      <w:bookmarkEnd w:id="133"/>
      <w:bookmarkEnd w:id="134"/>
    </w:p>
    <w:p w:rsidR="001B55FD" w:rsidRDefault="00D66A0F">
      <w:pPr>
        <w:jc w:val="center"/>
        <w:rPr>
          <w:rFonts w:asciiTheme="minorEastAsia" w:hAnsiTheme="minorEastAsia"/>
          <w:color w:val="FF0000"/>
          <w:sz w:val="28"/>
          <w:szCs w:val="28"/>
        </w:rPr>
      </w:pPr>
      <w:r>
        <w:rPr>
          <w:rFonts w:asciiTheme="minorEastAsia" w:eastAsia="宋体" w:hAnsiTheme="minorEastAsia" w:hint="eastAsia"/>
          <w:color w:val="FF0000"/>
          <w:sz w:val="28"/>
          <w:szCs w:val="28"/>
        </w:rPr>
        <w:t>（必填）</w:t>
      </w:r>
    </w:p>
    <w:p w:rsidR="001B55FD" w:rsidRDefault="00D66A0F">
      <w:pPr>
        <w:rPr>
          <w:rFonts w:asciiTheme="minorEastAsia" w:hAnsiTheme="minorEastAsia"/>
          <w:sz w:val="28"/>
          <w:szCs w:val="28"/>
        </w:rPr>
      </w:pPr>
      <w:r>
        <w:rPr>
          <w:rFonts w:asciiTheme="minorEastAsia" w:eastAsia="宋体" w:hAnsiTheme="minorEastAsia" w:hint="eastAsia"/>
          <w:sz w:val="28"/>
          <w:szCs w:val="28"/>
        </w:rPr>
        <w:t>项目名称：_</w:t>
      </w:r>
      <w:r>
        <w:rPr>
          <w:rFonts w:asciiTheme="minorEastAsia" w:eastAsia="宋体" w:hAnsiTheme="minorEastAsia"/>
          <w:sz w:val="28"/>
          <w:szCs w:val="28"/>
        </w:rPr>
        <w:t>____________________________</w:t>
      </w:r>
    </w:p>
    <w:p w:rsidR="001B55FD" w:rsidRDefault="001B55FD">
      <w:pPr>
        <w:rPr>
          <w:rFonts w:asciiTheme="minorEastAsia" w:hAnsiTheme="minorEastAsia"/>
          <w:sz w:val="28"/>
          <w:szCs w:val="28"/>
        </w:rPr>
      </w:pPr>
    </w:p>
    <w:tbl>
      <w:tblPr>
        <w:tblStyle w:val="af2"/>
        <w:tblW w:w="8926" w:type="dxa"/>
        <w:jc w:val="center"/>
        <w:tblLook w:val="04A0" w:firstRow="1" w:lastRow="0" w:firstColumn="1" w:lastColumn="0" w:noHBand="0" w:noVBand="1"/>
      </w:tblPr>
      <w:tblGrid>
        <w:gridCol w:w="817"/>
        <w:gridCol w:w="1843"/>
        <w:gridCol w:w="992"/>
        <w:gridCol w:w="2835"/>
        <w:gridCol w:w="1276"/>
        <w:gridCol w:w="1163"/>
      </w:tblGrid>
      <w:tr w:rsidR="001B55FD">
        <w:trPr>
          <w:trHeight w:val="748"/>
          <w:jc w:val="center"/>
        </w:trPr>
        <w:tc>
          <w:tcPr>
            <w:tcW w:w="817" w:type="dxa"/>
            <w:vAlign w:val="center"/>
          </w:tcPr>
          <w:p w:rsidR="001B55FD" w:rsidRDefault="00D66A0F">
            <w:pPr>
              <w:jc w:val="center"/>
              <w:rPr>
                <w:rFonts w:asciiTheme="minorEastAsia" w:hAnsiTheme="minorEastAsia"/>
                <w:sz w:val="28"/>
                <w:szCs w:val="28"/>
              </w:rPr>
            </w:pPr>
            <w:r>
              <w:rPr>
                <w:rFonts w:asciiTheme="minorEastAsia" w:eastAsia="宋体" w:hAnsiTheme="minorEastAsia" w:hint="eastAsia"/>
                <w:sz w:val="28"/>
                <w:szCs w:val="28"/>
              </w:rPr>
              <w:t>序号</w:t>
            </w:r>
          </w:p>
        </w:tc>
        <w:tc>
          <w:tcPr>
            <w:tcW w:w="1843" w:type="dxa"/>
            <w:vAlign w:val="center"/>
          </w:tcPr>
          <w:p w:rsidR="001B55FD" w:rsidRDefault="00D66A0F">
            <w:pPr>
              <w:jc w:val="center"/>
              <w:rPr>
                <w:rFonts w:asciiTheme="minorEastAsia" w:hAnsiTheme="minorEastAsia"/>
                <w:sz w:val="28"/>
                <w:szCs w:val="28"/>
              </w:rPr>
            </w:pPr>
            <w:r>
              <w:rPr>
                <w:rFonts w:asciiTheme="minorEastAsia" w:eastAsia="宋体" w:hAnsiTheme="minorEastAsia" w:hint="eastAsia"/>
                <w:sz w:val="28"/>
                <w:szCs w:val="28"/>
              </w:rPr>
              <w:t>人员类别</w:t>
            </w:r>
          </w:p>
        </w:tc>
        <w:tc>
          <w:tcPr>
            <w:tcW w:w="992" w:type="dxa"/>
            <w:vAlign w:val="center"/>
          </w:tcPr>
          <w:p w:rsidR="001B55FD" w:rsidRDefault="00D66A0F">
            <w:pPr>
              <w:jc w:val="center"/>
              <w:rPr>
                <w:rFonts w:asciiTheme="minorEastAsia" w:hAnsiTheme="minorEastAsia"/>
                <w:sz w:val="28"/>
                <w:szCs w:val="28"/>
              </w:rPr>
            </w:pPr>
            <w:r>
              <w:rPr>
                <w:rFonts w:asciiTheme="minorEastAsia" w:eastAsia="宋体" w:hAnsiTheme="minorEastAsia" w:hint="eastAsia"/>
                <w:sz w:val="28"/>
                <w:szCs w:val="28"/>
              </w:rPr>
              <w:t>人员数量</w:t>
            </w:r>
          </w:p>
        </w:tc>
        <w:tc>
          <w:tcPr>
            <w:tcW w:w="2835" w:type="dxa"/>
            <w:vAlign w:val="center"/>
          </w:tcPr>
          <w:p w:rsidR="001B55FD" w:rsidRDefault="00D66A0F">
            <w:pPr>
              <w:jc w:val="center"/>
              <w:rPr>
                <w:rFonts w:asciiTheme="minorEastAsia" w:hAnsiTheme="minorEastAsia"/>
                <w:sz w:val="28"/>
                <w:szCs w:val="28"/>
              </w:rPr>
            </w:pPr>
            <w:r>
              <w:rPr>
                <w:rFonts w:asciiTheme="minorEastAsia" w:eastAsia="宋体" w:hAnsiTheme="minorEastAsia" w:hint="eastAsia"/>
                <w:sz w:val="28"/>
                <w:szCs w:val="28"/>
              </w:rPr>
              <w:t>每人月度总价（元）</w:t>
            </w:r>
          </w:p>
        </w:tc>
        <w:tc>
          <w:tcPr>
            <w:tcW w:w="1276" w:type="dxa"/>
            <w:vAlign w:val="center"/>
          </w:tcPr>
          <w:p w:rsidR="001B55FD" w:rsidRDefault="00D66A0F">
            <w:pPr>
              <w:jc w:val="center"/>
              <w:rPr>
                <w:rFonts w:asciiTheme="minorEastAsia" w:hAnsiTheme="minorEastAsia"/>
                <w:sz w:val="28"/>
                <w:szCs w:val="28"/>
              </w:rPr>
            </w:pPr>
            <w:r>
              <w:rPr>
                <w:rFonts w:asciiTheme="minorEastAsia" w:eastAsia="宋体" w:hAnsiTheme="minorEastAsia" w:hint="eastAsia"/>
                <w:sz w:val="28"/>
                <w:szCs w:val="28"/>
              </w:rPr>
              <w:t>总价</w:t>
            </w:r>
          </w:p>
        </w:tc>
        <w:tc>
          <w:tcPr>
            <w:tcW w:w="1163" w:type="dxa"/>
            <w:vAlign w:val="center"/>
          </w:tcPr>
          <w:p w:rsidR="001B55FD" w:rsidRDefault="00D66A0F">
            <w:pPr>
              <w:jc w:val="center"/>
              <w:rPr>
                <w:rFonts w:asciiTheme="minorEastAsia" w:hAnsiTheme="minorEastAsia"/>
                <w:sz w:val="28"/>
                <w:szCs w:val="28"/>
              </w:rPr>
            </w:pPr>
            <w:r>
              <w:rPr>
                <w:rFonts w:asciiTheme="minorEastAsia" w:eastAsia="宋体" w:hAnsiTheme="minorEastAsia" w:hint="eastAsia"/>
                <w:sz w:val="28"/>
                <w:szCs w:val="28"/>
              </w:rPr>
              <w:t>备注</w:t>
            </w:r>
          </w:p>
        </w:tc>
      </w:tr>
      <w:tr w:rsidR="001B55FD">
        <w:trPr>
          <w:trHeight w:val="700"/>
          <w:jc w:val="center"/>
        </w:trPr>
        <w:tc>
          <w:tcPr>
            <w:tcW w:w="817" w:type="dxa"/>
            <w:vAlign w:val="center"/>
          </w:tcPr>
          <w:p w:rsidR="001B55FD" w:rsidRDefault="00D66A0F">
            <w:pPr>
              <w:jc w:val="center"/>
              <w:rPr>
                <w:rFonts w:asciiTheme="minorEastAsia" w:hAnsiTheme="minorEastAsia"/>
                <w:sz w:val="28"/>
                <w:szCs w:val="28"/>
              </w:rPr>
            </w:pPr>
            <w:r>
              <w:rPr>
                <w:rFonts w:asciiTheme="minorEastAsia" w:eastAsia="宋体" w:hAnsiTheme="minorEastAsia"/>
                <w:sz w:val="28"/>
                <w:szCs w:val="28"/>
              </w:rPr>
              <w:t>1</w:t>
            </w:r>
          </w:p>
        </w:tc>
        <w:tc>
          <w:tcPr>
            <w:tcW w:w="1843" w:type="dxa"/>
            <w:vAlign w:val="center"/>
          </w:tcPr>
          <w:p w:rsidR="001B55FD" w:rsidRDefault="00D66A0F">
            <w:pPr>
              <w:jc w:val="center"/>
              <w:rPr>
                <w:rFonts w:asciiTheme="minorEastAsia" w:hAnsiTheme="minorEastAsia"/>
                <w:sz w:val="28"/>
                <w:szCs w:val="28"/>
              </w:rPr>
            </w:pPr>
            <w:r>
              <w:rPr>
                <w:rFonts w:asciiTheme="minorEastAsia" w:eastAsia="宋体" w:hAnsiTheme="minorEastAsia" w:hint="eastAsia"/>
                <w:sz w:val="28"/>
                <w:szCs w:val="28"/>
              </w:rPr>
              <w:t>普通录入员</w:t>
            </w:r>
          </w:p>
        </w:tc>
        <w:tc>
          <w:tcPr>
            <w:tcW w:w="992" w:type="dxa"/>
            <w:vAlign w:val="center"/>
          </w:tcPr>
          <w:p w:rsidR="001B55FD" w:rsidRDefault="00D66A0F">
            <w:pPr>
              <w:jc w:val="center"/>
              <w:rPr>
                <w:rFonts w:asciiTheme="minorEastAsia" w:hAnsiTheme="minorEastAsia"/>
                <w:sz w:val="28"/>
                <w:szCs w:val="28"/>
              </w:rPr>
            </w:pPr>
            <w:r>
              <w:rPr>
                <w:rFonts w:asciiTheme="minorEastAsia" w:eastAsia="宋体" w:hAnsiTheme="minorEastAsia"/>
                <w:sz w:val="28"/>
                <w:szCs w:val="28"/>
              </w:rPr>
              <w:t>26</w:t>
            </w:r>
          </w:p>
        </w:tc>
        <w:tc>
          <w:tcPr>
            <w:tcW w:w="2835" w:type="dxa"/>
            <w:vAlign w:val="center"/>
          </w:tcPr>
          <w:p w:rsidR="001B55FD" w:rsidRDefault="001B55FD">
            <w:pPr>
              <w:jc w:val="center"/>
              <w:rPr>
                <w:rFonts w:asciiTheme="minorEastAsia" w:hAnsiTheme="minorEastAsia"/>
                <w:sz w:val="28"/>
                <w:szCs w:val="28"/>
              </w:rPr>
            </w:pPr>
          </w:p>
        </w:tc>
        <w:tc>
          <w:tcPr>
            <w:tcW w:w="1276" w:type="dxa"/>
            <w:vAlign w:val="center"/>
          </w:tcPr>
          <w:p w:rsidR="001B55FD" w:rsidRDefault="001B55FD">
            <w:pPr>
              <w:jc w:val="center"/>
              <w:rPr>
                <w:rFonts w:asciiTheme="minorEastAsia" w:hAnsiTheme="minorEastAsia"/>
                <w:sz w:val="28"/>
                <w:szCs w:val="28"/>
              </w:rPr>
            </w:pPr>
          </w:p>
        </w:tc>
        <w:tc>
          <w:tcPr>
            <w:tcW w:w="1163" w:type="dxa"/>
            <w:vAlign w:val="center"/>
          </w:tcPr>
          <w:p w:rsidR="001B55FD" w:rsidRDefault="001B55FD">
            <w:pPr>
              <w:jc w:val="center"/>
              <w:rPr>
                <w:rFonts w:asciiTheme="minorEastAsia" w:hAnsiTheme="minorEastAsia"/>
                <w:sz w:val="28"/>
                <w:szCs w:val="28"/>
              </w:rPr>
            </w:pPr>
          </w:p>
        </w:tc>
      </w:tr>
      <w:tr w:rsidR="001B55FD">
        <w:trPr>
          <w:trHeight w:val="762"/>
          <w:jc w:val="center"/>
        </w:trPr>
        <w:tc>
          <w:tcPr>
            <w:tcW w:w="817" w:type="dxa"/>
            <w:vAlign w:val="center"/>
          </w:tcPr>
          <w:p w:rsidR="001B55FD" w:rsidRDefault="00D66A0F">
            <w:pPr>
              <w:jc w:val="center"/>
              <w:rPr>
                <w:rFonts w:asciiTheme="minorEastAsia" w:hAnsiTheme="minorEastAsia"/>
                <w:sz w:val="28"/>
                <w:szCs w:val="28"/>
              </w:rPr>
            </w:pPr>
            <w:r>
              <w:rPr>
                <w:rFonts w:asciiTheme="minorEastAsia" w:eastAsia="宋体" w:hAnsiTheme="minorEastAsia"/>
                <w:sz w:val="28"/>
                <w:szCs w:val="28"/>
              </w:rPr>
              <w:t>2</w:t>
            </w:r>
          </w:p>
        </w:tc>
        <w:tc>
          <w:tcPr>
            <w:tcW w:w="1843" w:type="dxa"/>
            <w:vAlign w:val="center"/>
          </w:tcPr>
          <w:p w:rsidR="001B55FD" w:rsidRDefault="00D66A0F">
            <w:pPr>
              <w:jc w:val="center"/>
              <w:rPr>
                <w:rFonts w:asciiTheme="minorEastAsia" w:hAnsiTheme="minorEastAsia"/>
                <w:sz w:val="28"/>
                <w:szCs w:val="28"/>
              </w:rPr>
            </w:pPr>
            <w:r>
              <w:rPr>
                <w:rFonts w:asciiTheme="minorEastAsia" w:eastAsia="宋体" w:hAnsiTheme="minorEastAsia" w:hint="eastAsia"/>
                <w:sz w:val="28"/>
                <w:szCs w:val="28"/>
              </w:rPr>
              <w:t>专业录入员</w:t>
            </w:r>
          </w:p>
        </w:tc>
        <w:tc>
          <w:tcPr>
            <w:tcW w:w="992" w:type="dxa"/>
            <w:vAlign w:val="center"/>
          </w:tcPr>
          <w:p w:rsidR="001B55FD" w:rsidRDefault="00D66A0F">
            <w:pPr>
              <w:jc w:val="center"/>
              <w:rPr>
                <w:rFonts w:asciiTheme="minorEastAsia" w:hAnsiTheme="minorEastAsia"/>
                <w:sz w:val="28"/>
                <w:szCs w:val="28"/>
              </w:rPr>
            </w:pPr>
            <w:r>
              <w:rPr>
                <w:rFonts w:asciiTheme="minorEastAsia" w:eastAsia="宋体" w:hAnsiTheme="minorEastAsia"/>
                <w:sz w:val="28"/>
                <w:szCs w:val="28"/>
              </w:rPr>
              <w:t>4</w:t>
            </w:r>
          </w:p>
        </w:tc>
        <w:tc>
          <w:tcPr>
            <w:tcW w:w="2835" w:type="dxa"/>
            <w:vAlign w:val="center"/>
          </w:tcPr>
          <w:p w:rsidR="001B55FD" w:rsidRDefault="001B55FD">
            <w:pPr>
              <w:jc w:val="center"/>
              <w:rPr>
                <w:rFonts w:asciiTheme="minorEastAsia" w:hAnsiTheme="minorEastAsia"/>
                <w:sz w:val="28"/>
                <w:szCs w:val="28"/>
              </w:rPr>
            </w:pPr>
          </w:p>
        </w:tc>
        <w:tc>
          <w:tcPr>
            <w:tcW w:w="1276" w:type="dxa"/>
            <w:vAlign w:val="center"/>
          </w:tcPr>
          <w:p w:rsidR="001B55FD" w:rsidRDefault="001B55FD">
            <w:pPr>
              <w:jc w:val="center"/>
              <w:rPr>
                <w:rFonts w:asciiTheme="minorEastAsia" w:hAnsiTheme="minorEastAsia"/>
                <w:sz w:val="28"/>
                <w:szCs w:val="28"/>
              </w:rPr>
            </w:pPr>
          </w:p>
        </w:tc>
        <w:tc>
          <w:tcPr>
            <w:tcW w:w="1163" w:type="dxa"/>
            <w:vAlign w:val="center"/>
          </w:tcPr>
          <w:p w:rsidR="001B55FD" w:rsidRDefault="001B55FD">
            <w:pPr>
              <w:jc w:val="center"/>
              <w:rPr>
                <w:rFonts w:asciiTheme="minorEastAsia" w:hAnsiTheme="minorEastAsia"/>
                <w:sz w:val="28"/>
                <w:szCs w:val="28"/>
              </w:rPr>
            </w:pPr>
          </w:p>
        </w:tc>
      </w:tr>
    </w:tbl>
    <w:p w:rsidR="001B55FD" w:rsidRDefault="001B55FD">
      <w:pPr>
        <w:rPr>
          <w:rFonts w:asciiTheme="minorEastAsia" w:hAnsiTheme="minorEastAsia"/>
          <w:sz w:val="28"/>
          <w:szCs w:val="28"/>
        </w:rPr>
      </w:pPr>
    </w:p>
    <w:p w:rsidR="001B55FD" w:rsidRDefault="00D66A0F">
      <w:pPr>
        <w:spacing w:line="360" w:lineRule="auto"/>
        <w:rPr>
          <w:rFonts w:asciiTheme="minorEastAsia" w:hAnsiTheme="minorEastAsia"/>
          <w:sz w:val="28"/>
          <w:szCs w:val="28"/>
        </w:rPr>
      </w:pPr>
      <w:r>
        <w:rPr>
          <w:rFonts w:asciiTheme="minorEastAsia" w:eastAsia="宋体" w:hAnsiTheme="minorEastAsia" w:hint="eastAsia"/>
          <w:sz w:val="28"/>
          <w:szCs w:val="28"/>
        </w:rPr>
        <w:t>注：</w:t>
      </w:r>
    </w:p>
    <w:p w:rsidR="001B55FD" w:rsidRDefault="00D66A0F">
      <w:pPr>
        <w:spacing w:line="360" w:lineRule="auto"/>
        <w:rPr>
          <w:rFonts w:asciiTheme="minorEastAsia" w:hAnsiTheme="minorEastAsia"/>
          <w:sz w:val="28"/>
          <w:szCs w:val="28"/>
        </w:rPr>
      </w:pPr>
      <w:r>
        <w:rPr>
          <w:rFonts w:asciiTheme="minorEastAsia" w:eastAsia="宋体" w:hAnsiTheme="minorEastAsia" w:hint="eastAsia"/>
          <w:sz w:val="28"/>
          <w:szCs w:val="28"/>
        </w:rPr>
        <w:t>1.“每人月度总价“包括本招标书中要求的全部服务的费用，包括不限于录入员薪资、应缴纳社保公积金、风险金、管理费、税金、利润等；</w:t>
      </w:r>
    </w:p>
    <w:p w:rsidR="001B55FD" w:rsidRDefault="00D66A0F">
      <w:pPr>
        <w:spacing w:line="360" w:lineRule="auto"/>
        <w:rPr>
          <w:rFonts w:asciiTheme="minorEastAsia" w:eastAsia="宋体" w:hAnsiTheme="minorEastAsia"/>
          <w:sz w:val="28"/>
          <w:szCs w:val="28"/>
        </w:rPr>
      </w:pPr>
      <w:r>
        <w:rPr>
          <w:rFonts w:asciiTheme="minorEastAsia" w:eastAsia="宋体" w:hAnsiTheme="minorEastAsia" w:hint="eastAsia"/>
          <w:sz w:val="28"/>
          <w:szCs w:val="28"/>
        </w:rPr>
        <w:t>2.以上标注人员数量为预估数，合同执行过程中将以招标人实际需求为准；普通录入人员指新单、保全业务等常规资料录入人员；专业录入人员指理赔案件等录入人员；</w:t>
      </w:r>
    </w:p>
    <w:p w:rsidR="001B55FD" w:rsidRDefault="00D66A0F">
      <w:pPr>
        <w:spacing w:line="360" w:lineRule="auto"/>
        <w:rPr>
          <w:rFonts w:asciiTheme="minorEastAsia" w:hAnsiTheme="minorEastAsia"/>
          <w:sz w:val="28"/>
          <w:szCs w:val="28"/>
        </w:rPr>
      </w:pPr>
      <w:r>
        <w:rPr>
          <w:rFonts w:asciiTheme="minorEastAsia" w:eastAsia="宋体" w:hAnsiTheme="minorEastAsia" w:hint="eastAsia"/>
          <w:sz w:val="28"/>
          <w:szCs w:val="28"/>
        </w:rPr>
        <w:t>3.投标人必须按上述表格进行报价，也可以另附相关表格或材料对“每人月度总价”进行详细分项报价；</w:t>
      </w:r>
    </w:p>
    <w:p w:rsidR="001B55FD" w:rsidRDefault="00D66A0F">
      <w:pPr>
        <w:spacing w:line="360" w:lineRule="auto"/>
        <w:rPr>
          <w:rFonts w:asciiTheme="minorEastAsia" w:hAnsiTheme="minorEastAsia"/>
          <w:sz w:val="28"/>
          <w:szCs w:val="28"/>
        </w:rPr>
      </w:pPr>
      <w:r>
        <w:rPr>
          <w:rFonts w:asciiTheme="minorEastAsia" w:eastAsia="宋体" w:hAnsiTheme="minorEastAsia" w:hint="eastAsia"/>
          <w:sz w:val="28"/>
          <w:szCs w:val="28"/>
        </w:rPr>
        <w:t>4.所有结算要求以《需求任务书》要点为准。</w:t>
      </w:r>
    </w:p>
    <w:p w:rsidR="001B55FD" w:rsidRDefault="001B55FD">
      <w:pPr>
        <w:rPr>
          <w:rFonts w:asciiTheme="minorEastAsia" w:hAnsiTheme="minorEastAsia"/>
          <w:sz w:val="28"/>
          <w:szCs w:val="28"/>
        </w:rPr>
      </w:pPr>
    </w:p>
    <w:p w:rsidR="001B55FD" w:rsidRDefault="00D66A0F">
      <w:pPr>
        <w:rPr>
          <w:rFonts w:asciiTheme="minorEastAsia" w:hAnsiTheme="minorEastAsia"/>
          <w:sz w:val="28"/>
          <w:szCs w:val="28"/>
        </w:rPr>
      </w:pPr>
      <w:r>
        <w:rPr>
          <w:rFonts w:asciiTheme="minorEastAsia" w:eastAsia="宋体" w:hAnsiTheme="minorEastAsia" w:hint="eastAsia"/>
          <w:sz w:val="28"/>
          <w:szCs w:val="28"/>
        </w:rPr>
        <w:t>投标人（填写名称并盖章）：_</w:t>
      </w:r>
      <w:r>
        <w:rPr>
          <w:rFonts w:asciiTheme="minorEastAsia" w:eastAsia="宋体" w:hAnsiTheme="minorEastAsia"/>
          <w:sz w:val="28"/>
          <w:szCs w:val="28"/>
        </w:rPr>
        <w:t>________________________________</w:t>
      </w:r>
    </w:p>
    <w:p w:rsidR="001B55FD" w:rsidRDefault="00D66A0F">
      <w:pPr>
        <w:spacing w:before="93"/>
        <w:jc w:val="left"/>
        <w:rPr>
          <w:rFonts w:ascii="宋体" w:eastAsia="宋体" w:hAnsi="宋体"/>
          <w:b/>
          <w:snapToGrid w:val="0"/>
          <w:spacing w:val="20"/>
          <w:kern w:val="21"/>
          <w:sz w:val="28"/>
        </w:rPr>
      </w:pPr>
      <w:r>
        <w:rPr>
          <w:rFonts w:asciiTheme="minorEastAsia" w:eastAsia="宋体" w:hAnsiTheme="minorEastAsia" w:hint="eastAsia"/>
          <w:sz w:val="28"/>
          <w:szCs w:val="28"/>
        </w:rPr>
        <w:t>法人或授权委托人签字：_</w:t>
      </w:r>
      <w:r>
        <w:rPr>
          <w:rFonts w:asciiTheme="minorEastAsia" w:eastAsia="宋体" w:hAnsiTheme="minorEastAsia"/>
          <w:sz w:val="28"/>
          <w:szCs w:val="28"/>
        </w:rPr>
        <w:t>_____________________________</w:t>
      </w:r>
      <w:bookmarkStart w:id="135" w:name="_Toc14665"/>
      <w:r>
        <w:rPr>
          <w:rFonts w:asciiTheme="minorEastAsia" w:eastAsia="宋体" w:hAnsiTheme="minorEastAsia"/>
          <w:sz w:val="28"/>
          <w:szCs w:val="28"/>
        </w:rPr>
        <w:t>_______</w:t>
      </w:r>
      <w:bookmarkEnd w:id="135"/>
      <w:r>
        <w:rPr>
          <w:rFonts w:ascii="宋体" w:eastAsia="宋体" w:hAnsi="宋体" w:hint="eastAsia"/>
          <w:b/>
          <w:snapToGrid w:val="0"/>
          <w:spacing w:val="20"/>
          <w:kern w:val="21"/>
          <w:sz w:val="28"/>
        </w:rPr>
        <w:br w:type="page"/>
      </w:r>
    </w:p>
    <w:p w:rsidR="001B55FD" w:rsidRDefault="00D66A0F">
      <w:pPr>
        <w:pStyle w:val="af5"/>
        <w:widowControl/>
        <w:ind w:firstLineChars="0" w:firstLine="0"/>
        <w:jc w:val="center"/>
        <w:outlineLvl w:val="1"/>
        <w:rPr>
          <w:rFonts w:ascii="宋体" w:hAnsi="宋体"/>
          <w:b/>
          <w:kern w:val="0"/>
          <w:sz w:val="28"/>
        </w:rPr>
      </w:pPr>
      <w:bookmarkStart w:id="136" w:name="_Toc20842"/>
      <w:bookmarkStart w:id="137" w:name="_Toc96419318"/>
      <w:r>
        <w:rPr>
          <w:rFonts w:ascii="宋体" w:eastAsia="宋体" w:hAnsi="宋体" w:hint="eastAsia"/>
          <w:b/>
          <w:snapToGrid w:val="0"/>
          <w:spacing w:val="20"/>
          <w:kern w:val="21"/>
          <w:sz w:val="28"/>
        </w:rPr>
        <w:lastRenderedPageBreak/>
        <w:t>三</w:t>
      </w:r>
      <w:bookmarkStart w:id="138" w:name="_Toc18962"/>
      <w:r>
        <w:rPr>
          <w:rFonts w:ascii="宋体" w:eastAsia="宋体" w:hAnsi="宋体" w:hint="eastAsia"/>
          <w:b/>
          <w:snapToGrid w:val="0"/>
          <w:spacing w:val="20"/>
          <w:kern w:val="21"/>
          <w:sz w:val="28"/>
        </w:rPr>
        <w:t>、商务、</w:t>
      </w:r>
      <w:bookmarkEnd w:id="138"/>
      <w:r>
        <w:rPr>
          <w:rFonts w:ascii="宋体" w:eastAsia="宋体" w:hAnsi="宋体" w:hint="eastAsia"/>
          <w:b/>
          <w:kern w:val="0"/>
          <w:sz w:val="28"/>
        </w:rPr>
        <w:t>技术</w:t>
      </w:r>
      <w:r>
        <w:rPr>
          <w:rFonts w:ascii="宋体" w:eastAsia="宋体" w:hAnsi="宋体"/>
          <w:b/>
          <w:kern w:val="0"/>
          <w:sz w:val="28"/>
        </w:rPr>
        <w:t>(或服务)偏离表</w:t>
      </w:r>
      <w:bookmarkEnd w:id="136"/>
      <w:bookmarkEnd w:id="137"/>
    </w:p>
    <w:p w:rsidR="001B55FD" w:rsidRDefault="00D66A0F">
      <w:pPr>
        <w:adjustRightInd w:val="0"/>
        <w:spacing w:line="360" w:lineRule="atLeast"/>
        <w:jc w:val="center"/>
        <w:textAlignment w:val="baseline"/>
        <w:rPr>
          <w:rFonts w:ascii="宋体" w:hAnsi="宋体"/>
          <w:color w:val="FF0000"/>
          <w:kern w:val="0"/>
          <w:sz w:val="28"/>
          <w:szCs w:val="28"/>
        </w:rPr>
      </w:pPr>
      <w:r>
        <w:rPr>
          <w:rFonts w:ascii="宋体" w:eastAsia="宋体" w:hAnsi="宋体" w:hint="eastAsia"/>
          <w:color w:val="FF0000"/>
          <w:kern w:val="0"/>
          <w:sz w:val="28"/>
          <w:szCs w:val="28"/>
        </w:rPr>
        <w:t>（必填）</w:t>
      </w:r>
    </w:p>
    <w:p w:rsidR="001B55FD" w:rsidRDefault="00D66A0F">
      <w:pPr>
        <w:adjustRightInd w:val="0"/>
        <w:spacing w:line="360" w:lineRule="atLeast"/>
        <w:jc w:val="left"/>
        <w:textAlignment w:val="baseline"/>
        <w:rPr>
          <w:rFonts w:ascii="宋体" w:hAnsi="宋体"/>
          <w:kern w:val="0"/>
          <w:sz w:val="28"/>
          <w:szCs w:val="28"/>
          <w:u w:val="single"/>
        </w:rPr>
      </w:pPr>
      <w:r>
        <w:rPr>
          <w:rFonts w:ascii="宋体" w:eastAsia="宋体" w:hAnsi="宋体" w:hint="eastAsia"/>
          <w:kern w:val="0"/>
          <w:sz w:val="28"/>
          <w:szCs w:val="28"/>
        </w:rPr>
        <w:t>法人或授权代表签字：</w:t>
      </w:r>
      <w:r>
        <w:rPr>
          <w:rFonts w:ascii="宋体" w:eastAsia="宋体" w:hAnsi="宋体"/>
          <w:kern w:val="0"/>
          <w:sz w:val="28"/>
          <w:szCs w:val="28"/>
          <w:u w:val="single"/>
        </w:rPr>
        <w:t xml:space="preserve"> </w:t>
      </w:r>
      <w:r>
        <w:rPr>
          <w:rFonts w:ascii="宋体" w:eastAsia="宋体" w:hAnsi="宋体" w:hint="eastAsia"/>
          <w:kern w:val="0"/>
          <w:sz w:val="28"/>
          <w:szCs w:val="28"/>
          <w:u w:val="single"/>
        </w:rPr>
        <w:t xml:space="preserve"> </w:t>
      </w:r>
      <w:r>
        <w:rPr>
          <w:rFonts w:ascii="宋体" w:eastAsia="宋体" w:hAnsi="宋体"/>
          <w:kern w:val="0"/>
          <w:sz w:val="28"/>
          <w:szCs w:val="28"/>
          <w:u w:val="single"/>
        </w:rPr>
        <w:t xml:space="preserve">   </w:t>
      </w:r>
      <w:r>
        <w:rPr>
          <w:rFonts w:ascii="宋体" w:eastAsia="宋体" w:hAnsi="宋体" w:hint="eastAsia"/>
          <w:kern w:val="0"/>
          <w:sz w:val="28"/>
          <w:szCs w:val="28"/>
          <w:u w:val="single"/>
        </w:rPr>
        <w:t xml:space="preserve"> </w:t>
      </w:r>
      <w:r>
        <w:rPr>
          <w:rFonts w:ascii="宋体" w:eastAsia="宋体" w:hAnsi="宋体"/>
          <w:kern w:val="0"/>
          <w:sz w:val="28"/>
          <w:szCs w:val="28"/>
          <w:u w:val="single"/>
        </w:rPr>
        <w:t xml:space="preserve">  </w:t>
      </w:r>
      <w:r>
        <w:rPr>
          <w:rFonts w:ascii="宋体" w:eastAsia="宋体" w:hAnsi="宋体"/>
          <w:kern w:val="0"/>
          <w:sz w:val="28"/>
          <w:szCs w:val="28"/>
        </w:rPr>
        <w:t xml:space="preserve">   公司名称（加盖公章）：</w:t>
      </w:r>
      <w:r>
        <w:rPr>
          <w:rFonts w:ascii="宋体" w:eastAsia="宋体" w:hAnsi="宋体"/>
          <w:kern w:val="0"/>
          <w:sz w:val="28"/>
          <w:szCs w:val="28"/>
          <w:u w:val="single"/>
        </w:rPr>
        <w:t xml:space="preserve"> </w:t>
      </w:r>
      <w:bookmarkStart w:id="139" w:name="_Toc12474"/>
      <w:r>
        <w:rPr>
          <w:rFonts w:ascii="宋体" w:eastAsia="宋体" w:hAnsi="宋体" w:hint="eastAsia"/>
          <w:kern w:val="0"/>
          <w:sz w:val="28"/>
          <w:szCs w:val="28"/>
          <w:u w:val="single"/>
        </w:rPr>
        <w:t xml:space="preserve">  </w:t>
      </w:r>
      <w:r>
        <w:rPr>
          <w:rFonts w:ascii="宋体" w:eastAsia="宋体" w:hAnsi="宋体"/>
          <w:kern w:val="0"/>
          <w:sz w:val="28"/>
          <w:szCs w:val="28"/>
          <w:u w:val="single"/>
        </w:rPr>
        <w:t xml:space="preserve">     </w:t>
      </w:r>
    </w:p>
    <w:p w:rsidR="001B55FD" w:rsidRDefault="00D66A0F">
      <w:pPr>
        <w:pStyle w:val="af5"/>
        <w:ind w:left="567" w:firstLineChars="0" w:firstLine="0"/>
        <w:jc w:val="left"/>
        <w:rPr>
          <w:rFonts w:ascii="宋体" w:hAnsi="宋体"/>
          <w:color w:val="auto"/>
          <w:kern w:val="0"/>
          <w:sz w:val="28"/>
          <w:szCs w:val="28"/>
        </w:rPr>
      </w:pPr>
      <w:r>
        <w:rPr>
          <w:rFonts w:ascii="宋体" w:eastAsia="宋体" w:hAnsi="宋体" w:hint="eastAsia"/>
          <w:color w:val="auto"/>
          <w:kern w:val="0"/>
          <w:sz w:val="28"/>
          <w:szCs w:val="28"/>
        </w:rPr>
        <w:t>1.商务</w:t>
      </w:r>
      <w:bookmarkEnd w:id="139"/>
      <w:r>
        <w:rPr>
          <w:rFonts w:ascii="宋体" w:eastAsia="宋体" w:hAnsi="宋体" w:hint="eastAsia"/>
          <w:color w:val="auto"/>
          <w:kern w:val="0"/>
          <w:sz w:val="28"/>
          <w:szCs w:val="28"/>
        </w:rPr>
        <w:t>偏离表（与商务需求表一一对应）</w:t>
      </w:r>
    </w:p>
    <w:tbl>
      <w:tblPr>
        <w:tblStyle w:val="af2"/>
        <w:tblW w:w="8522"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112"/>
        <w:gridCol w:w="1985"/>
        <w:gridCol w:w="1425"/>
      </w:tblGrid>
      <w:tr w:rsidR="001B55FD">
        <w:trPr>
          <w:trHeight w:val="316"/>
          <w:jc w:val="center"/>
        </w:trPr>
        <w:tc>
          <w:tcPr>
            <w:tcW w:w="5112" w:type="dxa"/>
          </w:tcPr>
          <w:p w:rsidR="001B55FD" w:rsidRDefault="00D66A0F">
            <w:pPr>
              <w:adjustRightInd w:val="0"/>
              <w:ind w:firstLine="147"/>
              <w:jc w:val="center"/>
              <w:textAlignment w:val="baseline"/>
              <w:rPr>
                <w:rFonts w:ascii="宋体" w:hAnsi="宋体"/>
                <w:kern w:val="0"/>
                <w:sz w:val="28"/>
                <w:szCs w:val="28"/>
              </w:rPr>
            </w:pPr>
            <w:r>
              <w:rPr>
                <w:rFonts w:ascii="宋体" w:eastAsia="宋体" w:hAnsi="宋体" w:hint="eastAsia"/>
                <w:kern w:val="0"/>
                <w:sz w:val="28"/>
                <w:szCs w:val="28"/>
              </w:rPr>
              <w:t>商务需求内容</w:t>
            </w:r>
          </w:p>
        </w:tc>
        <w:tc>
          <w:tcPr>
            <w:tcW w:w="1985" w:type="dxa"/>
          </w:tcPr>
          <w:p w:rsidR="001B55FD" w:rsidRDefault="00D66A0F">
            <w:pPr>
              <w:adjustRightInd w:val="0"/>
              <w:ind w:firstLine="147"/>
              <w:jc w:val="left"/>
              <w:textAlignment w:val="baseline"/>
              <w:rPr>
                <w:rFonts w:ascii="宋体" w:hAnsi="宋体"/>
                <w:kern w:val="0"/>
                <w:sz w:val="28"/>
                <w:szCs w:val="28"/>
              </w:rPr>
            </w:pPr>
            <w:r>
              <w:rPr>
                <w:rFonts w:ascii="宋体" w:eastAsia="宋体" w:hAnsi="宋体" w:hint="eastAsia"/>
                <w:kern w:val="0"/>
                <w:sz w:val="28"/>
                <w:szCs w:val="28"/>
              </w:rPr>
              <w:t>投标人应答</w:t>
            </w:r>
          </w:p>
        </w:tc>
        <w:tc>
          <w:tcPr>
            <w:tcW w:w="1425" w:type="dxa"/>
          </w:tcPr>
          <w:p w:rsidR="001B55FD" w:rsidRDefault="00D66A0F">
            <w:pPr>
              <w:adjustRightInd w:val="0"/>
              <w:jc w:val="left"/>
              <w:textAlignment w:val="baseline"/>
              <w:rPr>
                <w:rFonts w:ascii="宋体" w:hAnsi="宋体"/>
                <w:kern w:val="0"/>
                <w:sz w:val="28"/>
                <w:szCs w:val="28"/>
              </w:rPr>
            </w:pPr>
            <w:r>
              <w:rPr>
                <w:rFonts w:ascii="宋体" w:eastAsia="宋体" w:hAnsi="宋体" w:hint="eastAsia"/>
                <w:kern w:val="0"/>
                <w:sz w:val="28"/>
                <w:szCs w:val="28"/>
              </w:rPr>
              <w:t>偏离描述</w:t>
            </w:r>
          </w:p>
        </w:tc>
      </w:tr>
      <w:tr w:rsidR="001B55FD">
        <w:trPr>
          <w:trHeight w:val="458"/>
          <w:jc w:val="center"/>
        </w:trPr>
        <w:tc>
          <w:tcPr>
            <w:tcW w:w="5112" w:type="dxa"/>
          </w:tcPr>
          <w:p w:rsidR="001B55FD" w:rsidRDefault="001B55FD">
            <w:pPr>
              <w:adjustRightInd w:val="0"/>
              <w:ind w:firstLine="147"/>
              <w:jc w:val="center"/>
              <w:textAlignment w:val="baseline"/>
              <w:rPr>
                <w:rFonts w:ascii="宋体" w:hAnsi="宋体"/>
                <w:kern w:val="0"/>
                <w:sz w:val="28"/>
                <w:szCs w:val="28"/>
              </w:rPr>
            </w:pPr>
          </w:p>
        </w:tc>
        <w:tc>
          <w:tcPr>
            <w:tcW w:w="1985" w:type="dxa"/>
          </w:tcPr>
          <w:p w:rsidR="001B55FD" w:rsidRDefault="001B55FD">
            <w:pPr>
              <w:adjustRightInd w:val="0"/>
              <w:ind w:firstLine="147"/>
              <w:jc w:val="left"/>
              <w:textAlignment w:val="baseline"/>
              <w:rPr>
                <w:rFonts w:ascii="宋体" w:hAnsi="宋体"/>
                <w:kern w:val="0"/>
                <w:sz w:val="28"/>
                <w:szCs w:val="28"/>
              </w:rPr>
            </w:pPr>
          </w:p>
        </w:tc>
        <w:tc>
          <w:tcPr>
            <w:tcW w:w="1425" w:type="dxa"/>
          </w:tcPr>
          <w:p w:rsidR="001B55FD" w:rsidRDefault="001B55FD">
            <w:pPr>
              <w:adjustRightInd w:val="0"/>
              <w:ind w:firstLine="147"/>
              <w:jc w:val="left"/>
              <w:textAlignment w:val="baseline"/>
              <w:rPr>
                <w:rFonts w:ascii="宋体" w:hAnsi="宋体"/>
                <w:kern w:val="0"/>
                <w:sz w:val="28"/>
                <w:szCs w:val="28"/>
              </w:rPr>
            </w:pPr>
          </w:p>
        </w:tc>
      </w:tr>
      <w:tr w:rsidR="001B55FD">
        <w:trPr>
          <w:trHeight w:val="458"/>
          <w:jc w:val="center"/>
        </w:trPr>
        <w:tc>
          <w:tcPr>
            <w:tcW w:w="5112" w:type="dxa"/>
          </w:tcPr>
          <w:p w:rsidR="001B55FD" w:rsidRDefault="001B55FD">
            <w:pPr>
              <w:adjustRightInd w:val="0"/>
              <w:ind w:firstLine="147"/>
              <w:jc w:val="center"/>
              <w:textAlignment w:val="baseline"/>
              <w:rPr>
                <w:rFonts w:ascii="宋体" w:hAnsi="宋体"/>
                <w:kern w:val="0"/>
                <w:sz w:val="28"/>
                <w:szCs w:val="28"/>
              </w:rPr>
            </w:pPr>
            <w:bookmarkStart w:id="140" w:name="_Toc5420"/>
          </w:p>
        </w:tc>
        <w:tc>
          <w:tcPr>
            <w:tcW w:w="1985" w:type="dxa"/>
          </w:tcPr>
          <w:p w:rsidR="001B55FD" w:rsidRDefault="001B55FD">
            <w:pPr>
              <w:adjustRightInd w:val="0"/>
              <w:ind w:firstLine="147"/>
              <w:jc w:val="left"/>
              <w:textAlignment w:val="baseline"/>
              <w:rPr>
                <w:rFonts w:ascii="宋体" w:hAnsi="宋体"/>
                <w:kern w:val="0"/>
                <w:sz w:val="28"/>
                <w:szCs w:val="28"/>
              </w:rPr>
            </w:pPr>
          </w:p>
        </w:tc>
        <w:tc>
          <w:tcPr>
            <w:tcW w:w="1425" w:type="dxa"/>
          </w:tcPr>
          <w:p w:rsidR="001B55FD" w:rsidRDefault="001B55FD">
            <w:pPr>
              <w:adjustRightInd w:val="0"/>
              <w:ind w:firstLine="147"/>
              <w:jc w:val="left"/>
              <w:textAlignment w:val="baseline"/>
              <w:rPr>
                <w:rFonts w:ascii="宋体" w:hAnsi="宋体"/>
                <w:kern w:val="0"/>
                <w:sz w:val="28"/>
                <w:szCs w:val="28"/>
              </w:rPr>
            </w:pPr>
          </w:p>
        </w:tc>
      </w:tr>
      <w:tr w:rsidR="001B55FD">
        <w:trPr>
          <w:trHeight w:val="458"/>
          <w:jc w:val="center"/>
        </w:trPr>
        <w:tc>
          <w:tcPr>
            <w:tcW w:w="5112" w:type="dxa"/>
          </w:tcPr>
          <w:p w:rsidR="001B55FD" w:rsidRDefault="001B55FD">
            <w:pPr>
              <w:adjustRightInd w:val="0"/>
              <w:ind w:firstLine="147"/>
              <w:jc w:val="center"/>
              <w:textAlignment w:val="baseline"/>
              <w:rPr>
                <w:rFonts w:ascii="宋体" w:hAnsi="宋体"/>
                <w:kern w:val="0"/>
                <w:sz w:val="28"/>
                <w:szCs w:val="28"/>
              </w:rPr>
            </w:pPr>
          </w:p>
        </w:tc>
        <w:tc>
          <w:tcPr>
            <w:tcW w:w="1985" w:type="dxa"/>
          </w:tcPr>
          <w:p w:rsidR="001B55FD" w:rsidRDefault="001B55FD">
            <w:pPr>
              <w:adjustRightInd w:val="0"/>
              <w:ind w:firstLine="147"/>
              <w:jc w:val="left"/>
              <w:textAlignment w:val="baseline"/>
              <w:rPr>
                <w:rFonts w:ascii="宋体" w:hAnsi="宋体"/>
                <w:kern w:val="0"/>
                <w:sz w:val="28"/>
                <w:szCs w:val="28"/>
              </w:rPr>
            </w:pPr>
          </w:p>
        </w:tc>
        <w:tc>
          <w:tcPr>
            <w:tcW w:w="1425" w:type="dxa"/>
          </w:tcPr>
          <w:p w:rsidR="001B55FD" w:rsidRDefault="001B55FD">
            <w:pPr>
              <w:adjustRightInd w:val="0"/>
              <w:ind w:firstLine="147"/>
              <w:jc w:val="left"/>
              <w:textAlignment w:val="baseline"/>
              <w:rPr>
                <w:rFonts w:ascii="宋体" w:hAnsi="宋体"/>
                <w:kern w:val="0"/>
                <w:sz w:val="28"/>
                <w:szCs w:val="28"/>
              </w:rPr>
            </w:pPr>
          </w:p>
        </w:tc>
      </w:tr>
      <w:tr w:rsidR="001B55FD">
        <w:trPr>
          <w:trHeight w:val="458"/>
          <w:jc w:val="center"/>
        </w:trPr>
        <w:tc>
          <w:tcPr>
            <w:tcW w:w="5112" w:type="dxa"/>
          </w:tcPr>
          <w:p w:rsidR="001B55FD" w:rsidRDefault="001B55FD">
            <w:pPr>
              <w:adjustRightInd w:val="0"/>
              <w:ind w:firstLine="147"/>
              <w:jc w:val="center"/>
              <w:textAlignment w:val="baseline"/>
              <w:rPr>
                <w:rFonts w:ascii="宋体" w:hAnsi="宋体"/>
                <w:kern w:val="0"/>
                <w:sz w:val="28"/>
                <w:szCs w:val="28"/>
              </w:rPr>
            </w:pPr>
          </w:p>
        </w:tc>
        <w:tc>
          <w:tcPr>
            <w:tcW w:w="1985" w:type="dxa"/>
          </w:tcPr>
          <w:p w:rsidR="001B55FD" w:rsidRDefault="001B55FD">
            <w:pPr>
              <w:adjustRightInd w:val="0"/>
              <w:ind w:firstLine="147"/>
              <w:jc w:val="left"/>
              <w:textAlignment w:val="baseline"/>
              <w:rPr>
                <w:rFonts w:ascii="宋体" w:hAnsi="宋体"/>
                <w:kern w:val="0"/>
                <w:sz w:val="28"/>
                <w:szCs w:val="28"/>
              </w:rPr>
            </w:pPr>
          </w:p>
        </w:tc>
        <w:tc>
          <w:tcPr>
            <w:tcW w:w="1425" w:type="dxa"/>
          </w:tcPr>
          <w:p w:rsidR="001B55FD" w:rsidRDefault="001B55FD">
            <w:pPr>
              <w:adjustRightInd w:val="0"/>
              <w:ind w:firstLine="147"/>
              <w:jc w:val="left"/>
              <w:textAlignment w:val="baseline"/>
              <w:rPr>
                <w:rFonts w:ascii="宋体" w:hAnsi="宋体"/>
                <w:kern w:val="0"/>
                <w:sz w:val="28"/>
                <w:szCs w:val="28"/>
              </w:rPr>
            </w:pPr>
          </w:p>
        </w:tc>
      </w:tr>
    </w:tbl>
    <w:p w:rsidR="001B55FD" w:rsidRDefault="001B55FD">
      <w:pPr>
        <w:adjustRightInd w:val="0"/>
        <w:jc w:val="left"/>
        <w:textAlignment w:val="baseline"/>
        <w:rPr>
          <w:rFonts w:ascii="宋体" w:hAnsi="宋体"/>
          <w:bCs/>
          <w:color w:val="FF0000"/>
          <w:kern w:val="0"/>
          <w:sz w:val="28"/>
          <w:szCs w:val="28"/>
        </w:rPr>
      </w:pPr>
    </w:p>
    <w:p w:rsidR="001B55FD" w:rsidRDefault="00D66A0F">
      <w:pPr>
        <w:pStyle w:val="af5"/>
        <w:ind w:left="567" w:firstLineChars="0" w:firstLine="0"/>
        <w:jc w:val="left"/>
        <w:rPr>
          <w:rFonts w:ascii="宋体" w:hAnsi="宋体"/>
          <w:color w:val="auto"/>
          <w:kern w:val="0"/>
          <w:sz w:val="28"/>
          <w:szCs w:val="28"/>
        </w:rPr>
      </w:pPr>
      <w:r>
        <w:rPr>
          <w:rFonts w:ascii="宋体" w:eastAsia="宋体" w:hAnsi="宋体"/>
          <w:color w:val="auto"/>
          <w:kern w:val="0"/>
          <w:sz w:val="28"/>
          <w:szCs w:val="28"/>
        </w:rPr>
        <w:t>2.</w:t>
      </w:r>
      <w:r>
        <w:rPr>
          <w:rFonts w:ascii="宋体" w:eastAsia="宋体" w:hAnsi="宋体" w:hint="eastAsia"/>
          <w:color w:val="auto"/>
          <w:kern w:val="0"/>
          <w:sz w:val="28"/>
          <w:szCs w:val="28"/>
        </w:rPr>
        <w:t>技术</w:t>
      </w:r>
      <w:r>
        <w:rPr>
          <w:rFonts w:ascii="宋体" w:eastAsia="宋体" w:hAnsi="宋体"/>
          <w:color w:val="auto"/>
          <w:kern w:val="0"/>
          <w:sz w:val="28"/>
          <w:szCs w:val="28"/>
        </w:rPr>
        <w:t>(或服务)偏离表</w:t>
      </w:r>
      <w:bookmarkEnd w:id="140"/>
      <w:r>
        <w:rPr>
          <w:rFonts w:ascii="宋体" w:eastAsia="宋体" w:hAnsi="宋体" w:hint="eastAsia"/>
          <w:color w:val="auto"/>
          <w:kern w:val="0"/>
          <w:sz w:val="28"/>
          <w:szCs w:val="28"/>
        </w:rPr>
        <w:t>（与技术需求表</w:t>
      </w:r>
      <w:r>
        <w:rPr>
          <w:rFonts w:ascii="宋体" w:eastAsia="宋体" w:hAnsi="宋体"/>
          <w:color w:val="auto"/>
          <w:kern w:val="0"/>
          <w:sz w:val="28"/>
          <w:szCs w:val="28"/>
        </w:rPr>
        <w:t>/文件一一对应）</w:t>
      </w:r>
    </w:p>
    <w:tbl>
      <w:tblPr>
        <w:tblStyle w:val="af2"/>
        <w:tblW w:w="8522"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112"/>
        <w:gridCol w:w="1985"/>
        <w:gridCol w:w="1425"/>
      </w:tblGrid>
      <w:tr w:rsidR="001B55FD">
        <w:trPr>
          <w:trHeight w:val="375"/>
          <w:jc w:val="center"/>
        </w:trPr>
        <w:tc>
          <w:tcPr>
            <w:tcW w:w="5112" w:type="dxa"/>
            <w:vAlign w:val="center"/>
          </w:tcPr>
          <w:p w:rsidR="001B55FD" w:rsidRDefault="00D66A0F">
            <w:pPr>
              <w:jc w:val="center"/>
              <w:rPr>
                <w:rFonts w:ascii="宋体" w:hAnsi="宋体"/>
                <w:kern w:val="0"/>
                <w:sz w:val="28"/>
                <w:szCs w:val="28"/>
              </w:rPr>
            </w:pPr>
            <w:r>
              <w:rPr>
                <w:rFonts w:ascii="宋体" w:eastAsia="宋体" w:hAnsi="宋体" w:hint="eastAsia"/>
                <w:kern w:val="0"/>
                <w:sz w:val="28"/>
                <w:szCs w:val="28"/>
              </w:rPr>
              <w:t>技术需求内容</w:t>
            </w:r>
          </w:p>
        </w:tc>
        <w:tc>
          <w:tcPr>
            <w:tcW w:w="1985" w:type="dxa"/>
          </w:tcPr>
          <w:p w:rsidR="001B55FD" w:rsidRDefault="00D66A0F">
            <w:pPr>
              <w:jc w:val="center"/>
              <w:textAlignment w:val="center"/>
              <w:rPr>
                <w:rFonts w:ascii="宋体" w:hAnsi="宋体"/>
                <w:kern w:val="0"/>
                <w:sz w:val="28"/>
                <w:szCs w:val="28"/>
              </w:rPr>
            </w:pPr>
            <w:r>
              <w:rPr>
                <w:rFonts w:ascii="宋体" w:eastAsia="宋体" w:hAnsi="宋体" w:hint="eastAsia"/>
                <w:kern w:val="0"/>
                <w:sz w:val="28"/>
                <w:szCs w:val="28"/>
              </w:rPr>
              <w:t>投标人应答</w:t>
            </w:r>
          </w:p>
        </w:tc>
        <w:tc>
          <w:tcPr>
            <w:tcW w:w="1425" w:type="dxa"/>
            <w:vAlign w:val="center"/>
          </w:tcPr>
          <w:p w:rsidR="001B55FD" w:rsidRDefault="00D66A0F">
            <w:pPr>
              <w:jc w:val="left"/>
              <w:rPr>
                <w:rFonts w:ascii="宋体" w:hAnsi="宋体"/>
                <w:kern w:val="0"/>
                <w:sz w:val="28"/>
                <w:szCs w:val="28"/>
              </w:rPr>
            </w:pPr>
            <w:r>
              <w:rPr>
                <w:rFonts w:ascii="宋体" w:eastAsia="宋体" w:hAnsi="宋体" w:hint="eastAsia"/>
                <w:kern w:val="0"/>
                <w:sz w:val="28"/>
                <w:szCs w:val="28"/>
              </w:rPr>
              <w:t>偏离描述</w:t>
            </w:r>
          </w:p>
        </w:tc>
      </w:tr>
      <w:tr w:rsidR="001B55FD">
        <w:trPr>
          <w:trHeight w:val="405"/>
          <w:jc w:val="center"/>
        </w:trPr>
        <w:tc>
          <w:tcPr>
            <w:tcW w:w="5112" w:type="dxa"/>
            <w:shd w:val="clear" w:color="auto" w:fill="auto"/>
          </w:tcPr>
          <w:p w:rsidR="001B55FD" w:rsidRDefault="001B55FD">
            <w:pPr>
              <w:jc w:val="left"/>
              <w:rPr>
                <w:rFonts w:ascii="宋体" w:hAnsi="宋体"/>
                <w:b/>
                <w:bCs/>
                <w:kern w:val="0"/>
                <w:sz w:val="28"/>
                <w:szCs w:val="28"/>
              </w:rPr>
            </w:pPr>
          </w:p>
        </w:tc>
        <w:tc>
          <w:tcPr>
            <w:tcW w:w="1985" w:type="dxa"/>
            <w:shd w:val="clear" w:color="auto" w:fill="auto"/>
          </w:tcPr>
          <w:p w:rsidR="001B55FD" w:rsidRDefault="001B55FD">
            <w:pPr>
              <w:jc w:val="left"/>
              <w:rPr>
                <w:rFonts w:ascii="宋体" w:hAnsi="宋体"/>
                <w:b/>
                <w:bCs/>
                <w:kern w:val="0"/>
                <w:sz w:val="28"/>
                <w:szCs w:val="28"/>
              </w:rPr>
            </w:pPr>
          </w:p>
        </w:tc>
        <w:tc>
          <w:tcPr>
            <w:tcW w:w="1425" w:type="dxa"/>
            <w:shd w:val="clear" w:color="auto" w:fill="auto"/>
          </w:tcPr>
          <w:p w:rsidR="001B55FD" w:rsidRDefault="001B55FD">
            <w:pPr>
              <w:jc w:val="left"/>
              <w:rPr>
                <w:rFonts w:ascii="宋体" w:hAnsi="宋体"/>
                <w:kern w:val="0"/>
                <w:sz w:val="28"/>
                <w:szCs w:val="28"/>
              </w:rPr>
            </w:pPr>
          </w:p>
        </w:tc>
      </w:tr>
      <w:tr w:rsidR="001B55FD">
        <w:trPr>
          <w:trHeight w:val="405"/>
          <w:jc w:val="center"/>
        </w:trPr>
        <w:tc>
          <w:tcPr>
            <w:tcW w:w="5112" w:type="dxa"/>
            <w:shd w:val="clear" w:color="auto" w:fill="auto"/>
          </w:tcPr>
          <w:p w:rsidR="001B55FD" w:rsidRDefault="001B55FD">
            <w:pPr>
              <w:jc w:val="left"/>
              <w:rPr>
                <w:rFonts w:ascii="宋体" w:hAnsi="宋体"/>
                <w:b/>
                <w:bCs/>
                <w:kern w:val="0"/>
                <w:sz w:val="28"/>
                <w:szCs w:val="28"/>
              </w:rPr>
            </w:pPr>
          </w:p>
        </w:tc>
        <w:tc>
          <w:tcPr>
            <w:tcW w:w="1985" w:type="dxa"/>
            <w:shd w:val="clear" w:color="auto" w:fill="auto"/>
          </w:tcPr>
          <w:p w:rsidR="001B55FD" w:rsidRDefault="001B55FD">
            <w:pPr>
              <w:jc w:val="left"/>
              <w:rPr>
                <w:rFonts w:ascii="宋体" w:hAnsi="宋体"/>
                <w:b/>
                <w:bCs/>
                <w:kern w:val="0"/>
                <w:sz w:val="28"/>
                <w:szCs w:val="28"/>
              </w:rPr>
            </w:pPr>
          </w:p>
        </w:tc>
        <w:tc>
          <w:tcPr>
            <w:tcW w:w="1425" w:type="dxa"/>
            <w:shd w:val="clear" w:color="auto" w:fill="auto"/>
          </w:tcPr>
          <w:p w:rsidR="001B55FD" w:rsidRDefault="001B55FD">
            <w:pPr>
              <w:jc w:val="left"/>
              <w:rPr>
                <w:rFonts w:ascii="宋体" w:hAnsi="宋体"/>
                <w:kern w:val="0"/>
                <w:sz w:val="28"/>
                <w:szCs w:val="28"/>
              </w:rPr>
            </w:pPr>
          </w:p>
        </w:tc>
      </w:tr>
      <w:tr w:rsidR="001B55FD">
        <w:trPr>
          <w:trHeight w:val="329"/>
          <w:jc w:val="center"/>
        </w:trPr>
        <w:tc>
          <w:tcPr>
            <w:tcW w:w="5112" w:type="dxa"/>
          </w:tcPr>
          <w:p w:rsidR="001B55FD" w:rsidRDefault="001B55FD">
            <w:pPr>
              <w:jc w:val="left"/>
              <w:rPr>
                <w:rFonts w:ascii="宋体" w:hAnsi="宋体"/>
                <w:kern w:val="0"/>
                <w:sz w:val="28"/>
                <w:szCs w:val="28"/>
              </w:rPr>
            </w:pPr>
          </w:p>
        </w:tc>
        <w:tc>
          <w:tcPr>
            <w:tcW w:w="1985" w:type="dxa"/>
          </w:tcPr>
          <w:p w:rsidR="001B55FD" w:rsidRDefault="00D66A0F">
            <w:pPr>
              <w:jc w:val="left"/>
              <w:rPr>
                <w:rFonts w:ascii="宋体" w:hAnsi="宋体"/>
                <w:kern w:val="0"/>
                <w:sz w:val="28"/>
                <w:szCs w:val="28"/>
              </w:rPr>
            </w:pPr>
            <w:r>
              <w:rPr>
                <w:rFonts w:ascii="宋体" w:eastAsia="宋体" w:hAnsi="宋体" w:hint="eastAsia"/>
                <w:kern w:val="0"/>
                <w:sz w:val="28"/>
                <w:szCs w:val="28"/>
              </w:rPr>
              <w:t xml:space="preserve">　</w:t>
            </w:r>
          </w:p>
        </w:tc>
        <w:tc>
          <w:tcPr>
            <w:tcW w:w="1425" w:type="dxa"/>
          </w:tcPr>
          <w:p w:rsidR="001B55FD" w:rsidRDefault="00D66A0F">
            <w:pPr>
              <w:jc w:val="left"/>
              <w:rPr>
                <w:rFonts w:ascii="宋体" w:hAnsi="宋体"/>
                <w:kern w:val="0"/>
                <w:sz w:val="28"/>
                <w:szCs w:val="28"/>
              </w:rPr>
            </w:pPr>
            <w:r>
              <w:rPr>
                <w:rFonts w:ascii="宋体" w:eastAsia="宋体" w:hAnsi="宋体" w:hint="eastAsia"/>
                <w:kern w:val="0"/>
                <w:sz w:val="28"/>
                <w:szCs w:val="28"/>
              </w:rPr>
              <w:t xml:space="preserve">　</w:t>
            </w:r>
          </w:p>
        </w:tc>
      </w:tr>
      <w:tr w:rsidR="001B55FD">
        <w:trPr>
          <w:trHeight w:val="405"/>
          <w:jc w:val="center"/>
        </w:trPr>
        <w:tc>
          <w:tcPr>
            <w:tcW w:w="5112" w:type="dxa"/>
            <w:shd w:val="clear" w:color="auto" w:fill="auto"/>
          </w:tcPr>
          <w:p w:rsidR="001B55FD" w:rsidRDefault="001B55FD">
            <w:pPr>
              <w:jc w:val="left"/>
              <w:rPr>
                <w:rFonts w:ascii="宋体" w:hAnsi="宋体"/>
                <w:b/>
                <w:bCs/>
                <w:kern w:val="0"/>
                <w:sz w:val="28"/>
                <w:szCs w:val="28"/>
              </w:rPr>
            </w:pPr>
          </w:p>
        </w:tc>
        <w:tc>
          <w:tcPr>
            <w:tcW w:w="1985" w:type="dxa"/>
            <w:shd w:val="clear" w:color="auto" w:fill="auto"/>
          </w:tcPr>
          <w:p w:rsidR="001B55FD" w:rsidRDefault="001B55FD">
            <w:pPr>
              <w:jc w:val="left"/>
              <w:rPr>
                <w:rFonts w:ascii="宋体" w:hAnsi="宋体"/>
                <w:b/>
                <w:bCs/>
                <w:kern w:val="0"/>
                <w:sz w:val="28"/>
                <w:szCs w:val="28"/>
              </w:rPr>
            </w:pPr>
          </w:p>
        </w:tc>
        <w:tc>
          <w:tcPr>
            <w:tcW w:w="1425" w:type="dxa"/>
            <w:shd w:val="clear" w:color="auto" w:fill="auto"/>
          </w:tcPr>
          <w:p w:rsidR="001B55FD" w:rsidRDefault="001B55FD">
            <w:pPr>
              <w:jc w:val="left"/>
              <w:rPr>
                <w:rFonts w:ascii="宋体" w:hAnsi="宋体"/>
                <w:kern w:val="0"/>
                <w:sz w:val="28"/>
                <w:szCs w:val="28"/>
              </w:rPr>
            </w:pPr>
          </w:p>
        </w:tc>
      </w:tr>
    </w:tbl>
    <w:p w:rsidR="001B55FD" w:rsidRDefault="001B55FD">
      <w:pPr>
        <w:adjustRightInd w:val="0"/>
        <w:jc w:val="left"/>
        <w:textAlignment w:val="baseline"/>
        <w:rPr>
          <w:rFonts w:ascii="宋体" w:hAnsi="宋体"/>
          <w:b/>
          <w:kern w:val="0"/>
          <w:sz w:val="28"/>
          <w:szCs w:val="28"/>
        </w:rPr>
      </w:pPr>
    </w:p>
    <w:p w:rsidR="001B55FD" w:rsidRDefault="00D66A0F">
      <w:pPr>
        <w:adjustRightInd w:val="0"/>
        <w:spacing w:line="360" w:lineRule="auto"/>
        <w:jc w:val="left"/>
        <w:textAlignment w:val="baseline"/>
        <w:rPr>
          <w:rFonts w:ascii="宋体" w:hAnsi="宋体"/>
          <w:szCs w:val="21"/>
        </w:rPr>
      </w:pPr>
      <w:r>
        <w:rPr>
          <w:rFonts w:ascii="宋体" w:eastAsia="宋体" w:hAnsi="宋体" w:hint="eastAsia"/>
          <w:b/>
          <w:kern w:val="0"/>
          <w:sz w:val="28"/>
          <w:szCs w:val="28"/>
        </w:rPr>
        <w:t>注：</w:t>
      </w:r>
      <w:r>
        <w:rPr>
          <w:rFonts w:ascii="宋体" w:eastAsia="宋体" w:hAnsi="宋体"/>
          <w:b/>
          <w:kern w:val="0"/>
          <w:sz w:val="28"/>
          <w:szCs w:val="28"/>
        </w:rPr>
        <w:t xml:space="preserve"> </w:t>
      </w:r>
      <w:r>
        <w:rPr>
          <w:rFonts w:ascii="宋体" w:eastAsia="宋体" w:hAnsi="宋体" w:hint="eastAsia"/>
          <w:bCs/>
          <w:kern w:val="0"/>
          <w:sz w:val="28"/>
          <w:szCs w:val="28"/>
        </w:rPr>
        <w:t>任何与招标文件要求不一致（优于或偏离招标文件要求）的内容请在以上表格中注明“正偏离”或“负偏离”，如一致可直接填“满足”，如无差异说明，将被视为与招标文件要求内容一致，如</w:t>
      </w:r>
      <w:r>
        <w:rPr>
          <w:rFonts w:ascii="宋体" w:eastAsia="宋体" w:hAnsi="宋体"/>
          <w:sz w:val="28"/>
          <w:szCs w:val="28"/>
        </w:rPr>
        <w:t>需要说明的特殊部分，另</w:t>
      </w:r>
      <w:r>
        <w:rPr>
          <w:rFonts w:ascii="宋体" w:eastAsia="宋体" w:hAnsi="宋体" w:hint="eastAsia"/>
          <w:sz w:val="28"/>
          <w:szCs w:val="28"/>
        </w:rPr>
        <w:t>备注</w:t>
      </w:r>
      <w:r>
        <w:rPr>
          <w:rFonts w:ascii="宋体" w:eastAsia="宋体" w:hAnsi="宋体"/>
          <w:sz w:val="28"/>
          <w:szCs w:val="28"/>
        </w:rPr>
        <w:t>中解释</w:t>
      </w:r>
      <w:r>
        <w:rPr>
          <w:rFonts w:ascii="宋体" w:eastAsia="宋体" w:hAnsi="宋体" w:hint="eastAsia"/>
          <w:sz w:val="28"/>
          <w:szCs w:val="28"/>
        </w:rPr>
        <w:t>。</w:t>
      </w:r>
    </w:p>
    <w:p w:rsidR="001B55FD" w:rsidRDefault="00D66A0F">
      <w:pPr>
        <w:rPr>
          <w:rFonts w:asciiTheme="minorEastAsia" w:eastAsia="宋体" w:hAnsiTheme="minorEastAsia"/>
          <w:b/>
          <w:snapToGrid w:val="0"/>
          <w:spacing w:val="20"/>
          <w:kern w:val="21"/>
          <w:sz w:val="28"/>
          <w:szCs w:val="28"/>
        </w:rPr>
      </w:pPr>
      <w:r>
        <w:rPr>
          <w:rFonts w:asciiTheme="minorEastAsia" w:eastAsia="宋体" w:hAnsiTheme="minorEastAsia" w:hint="eastAsia"/>
          <w:b/>
          <w:snapToGrid w:val="0"/>
          <w:spacing w:val="20"/>
          <w:kern w:val="21"/>
          <w:sz w:val="28"/>
          <w:szCs w:val="28"/>
        </w:rPr>
        <w:br w:type="page"/>
      </w:r>
    </w:p>
    <w:p w:rsidR="001B55FD" w:rsidRDefault="00D66A0F">
      <w:pPr>
        <w:pStyle w:val="af5"/>
        <w:widowControl/>
        <w:ind w:firstLineChars="0" w:firstLine="0"/>
        <w:jc w:val="center"/>
        <w:outlineLvl w:val="1"/>
        <w:rPr>
          <w:rFonts w:asciiTheme="minorEastAsia" w:hAnsiTheme="minorEastAsia"/>
          <w:b/>
          <w:snapToGrid w:val="0"/>
          <w:spacing w:val="20"/>
          <w:kern w:val="21"/>
          <w:sz w:val="28"/>
          <w:szCs w:val="28"/>
        </w:rPr>
      </w:pPr>
      <w:bookmarkStart w:id="141" w:name="_Toc13298"/>
      <w:bookmarkStart w:id="142" w:name="_Toc96419319"/>
      <w:r>
        <w:rPr>
          <w:rFonts w:asciiTheme="minorEastAsia" w:eastAsia="宋体" w:hAnsiTheme="minorEastAsia" w:hint="eastAsia"/>
          <w:b/>
          <w:snapToGrid w:val="0"/>
          <w:spacing w:val="20"/>
          <w:kern w:val="21"/>
          <w:sz w:val="28"/>
          <w:szCs w:val="28"/>
        </w:rPr>
        <w:lastRenderedPageBreak/>
        <w:t>四、法定代表人资格证明书</w:t>
      </w:r>
      <w:bookmarkEnd w:id="141"/>
      <w:bookmarkEnd w:id="142"/>
    </w:p>
    <w:p w:rsidR="001B55FD" w:rsidRDefault="001B55FD">
      <w:pPr>
        <w:pStyle w:val="af5"/>
        <w:widowControl/>
        <w:ind w:firstLineChars="0" w:firstLine="0"/>
        <w:jc w:val="center"/>
      </w:pPr>
    </w:p>
    <w:p w:rsidR="001B55FD" w:rsidRDefault="00D66A0F">
      <w:pPr>
        <w:pStyle w:val="a7"/>
        <w:spacing w:line="360" w:lineRule="auto"/>
        <w:rPr>
          <w:rFonts w:asciiTheme="minorEastAsia" w:hAnsiTheme="minorEastAsia"/>
          <w:b/>
          <w:sz w:val="28"/>
          <w:szCs w:val="28"/>
          <w:u w:val="single"/>
        </w:rPr>
      </w:pPr>
      <w:r>
        <w:rPr>
          <w:rFonts w:asciiTheme="minorEastAsia" w:eastAsia="宋体" w:hAnsiTheme="minorEastAsia" w:hint="eastAsia"/>
          <w:b/>
          <w:sz w:val="28"/>
          <w:szCs w:val="28"/>
        </w:rPr>
        <w:t>致：</w:t>
      </w:r>
      <w:r>
        <w:rPr>
          <w:rFonts w:asciiTheme="minorEastAsia" w:eastAsia="宋体" w:hAnsiTheme="minorEastAsia" w:hint="eastAsia"/>
          <w:kern w:val="0"/>
          <w:sz w:val="28"/>
          <w:szCs w:val="28"/>
          <w:u w:val="single"/>
        </w:rPr>
        <w:t>中国人寿保险（海外）股份有限公司</w:t>
      </w:r>
    </w:p>
    <w:p w:rsidR="001B55FD" w:rsidRDefault="001B55FD">
      <w:pPr>
        <w:pStyle w:val="a7"/>
        <w:spacing w:line="360" w:lineRule="auto"/>
      </w:pPr>
    </w:p>
    <w:p w:rsidR="001B55FD" w:rsidRDefault="00D66A0F">
      <w:pPr>
        <w:spacing w:line="360" w:lineRule="auto"/>
        <w:ind w:firstLineChars="200" w:firstLine="560"/>
        <w:rPr>
          <w:rFonts w:asciiTheme="minorEastAsia" w:hAnsiTheme="minorEastAsia"/>
          <w:sz w:val="28"/>
          <w:szCs w:val="28"/>
        </w:rPr>
      </w:pPr>
      <w:r>
        <w:rPr>
          <w:rFonts w:asciiTheme="minorEastAsia" w:eastAsia="宋体" w:hAnsiTheme="minorEastAsia" w:hint="eastAsia"/>
          <w:sz w:val="28"/>
          <w:szCs w:val="28"/>
          <w:u w:val="single"/>
        </w:rPr>
        <w:t xml:space="preserve"> (姓名)(职务)</w:t>
      </w:r>
      <w:r>
        <w:rPr>
          <w:rFonts w:asciiTheme="minorEastAsia" w:eastAsia="宋体" w:hAnsiTheme="minorEastAsia"/>
          <w:sz w:val="28"/>
          <w:szCs w:val="28"/>
          <w:u w:val="single"/>
        </w:rPr>
        <w:t>____</w:t>
      </w:r>
      <w:r>
        <w:rPr>
          <w:rFonts w:asciiTheme="minorEastAsia" w:eastAsia="宋体" w:hAnsiTheme="minorEastAsia" w:hint="eastAsia"/>
          <w:sz w:val="28"/>
          <w:szCs w:val="28"/>
        </w:rPr>
        <w:t>，性别：______，</w:t>
      </w:r>
      <w:r>
        <w:rPr>
          <w:rFonts w:asciiTheme="minorEastAsia" w:eastAsia="宋体" w:hAnsiTheme="minorEastAsia" w:hint="eastAsia"/>
          <w:bCs/>
          <w:sz w:val="28"/>
          <w:szCs w:val="28"/>
        </w:rPr>
        <w:t>身份证号_______________________，系</w:t>
      </w:r>
      <w:r>
        <w:rPr>
          <w:rFonts w:asciiTheme="minorEastAsia" w:eastAsia="宋体" w:hAnsiTheme="minorEastAsia" w:hint="eastAsia"/>
          <w:bCs/>
          <w:sz w:val="28"/>
          <w:szCs w:val="28"/>
          <w:u w:val="single"/>
        </w:rPr>
        <w:t>（投标人名称）</w:t>
      </w:r>
      <w:r>
        <w:rPr>
          <w:rFonts w:asciiTheme="minorEastAsia" w:eastAsia="宋体" w:hAnsiTheme="minorEastAsia" w:hint="eastAsia"/>
          <w:bCs/>
          <w:sz w:val="28"/>
          <w:szCs w:val="28"/>
        </w:rPr>
        <w:t>的法定代表人，</w:t>
      </w:r>
      <w:r>
        <w:rPr>
          <w:rFonts w:asciiTheme="minorEastAsia" w:eastAsia="宋体" w:hAnsiTheme="minorEastAsia" w:hint="eastAsia"/>
          <w:sz w:val="28"/>
          <w:szCs w:val="28"/>
        </w:rPr>
        <w:t>有权在</w:t>
      </w:r>
      <w:r>
        <w:rPr>
          <w:rFonts w:asciiTheme="minorEastAsia" w:eastAsia="宋体" w:hAnsiTheme="minorEastAsia"/>
          <w:sz w:val="28"/>
          <w:szCs w:val="28"/>
        </w:rPr>
        <w:t>___________________________</w:t>
      </w:r>
      <w:r>
        <w:rPr>
          <w:rFonts w:asciiTheme="minorEastAsia" w:eastAsia="宋体" w:hAnsiTheme="minorEastAsia" w:hint="eastAsia"/>
          <w:sz w:val="28"/>
          <w:szCs w:val="28"/>
        </w:rPr>
        <w:t>的投标活动中，以我单位的名义签署投标函和投标文件、与招标人协商、谈判、签订合同协议书以及执行一切与此有关的事项。</w:t>
      </w:r>
    </w:p>
    <w:p w:rsidR="001B55FD" w:rsidRDefault="00D66A0F">
      <w:pPr>
        <w:spacing w:line="360" w:lineRule="auto"/>
        <w:ind w:firstLineChars="200" w:firstLine="560"/>
        <w:rPr>
          <w:rFonts w:asciiTheme="minorEastAsia" w:hAnsiTheme="minorEastAsia"/>
          <w:bCs/>
          <w:sz w:val="28"/>
          <w:szCs w:val="28"/>
        </w:rPr>
      </w:pPr>
      <w:r>
        <w:rPr>
          <w:rFonts w:asciiTheme="minorEastAsia" w:eastAsia="宋体" w:hAnsiTheme="minorEastAsia" w:hint="eastAsia"/>
          <w:bCs/>
          <w:sz w:val="28"/>
          <w:szCs w:val="28"/>
        </w:rPr>
        <w:t>特此证明。</w:t>
      </w:r>
    </w:p>
    <w:p w:rsidR="001B55FD" w:rsidRDefault="001B55FD">
      <w:pPr>
        <w:spacing w:line="360" w:lineRule="auto"/>
        <w:rPr>
          <w:rFonts w:asciiTheme="minorEastAsia" w:hAnsiTheme="minorEastAsia"/>
          <w:bCs/>
          <w:sz w:val="28"/>
          <w:szCs w:val="28"/>
        </w:rPr>
      </w:pPr>
    </w:p>
    <w:p w:rsidR="001B55FD" w:rsidRDefault="00D66A0F">
      <w:pPr>
        <w:pStyle w:val="a3"/>
        <w:spacing w:line="360" w:lineRule="auto"/>
        <w:ind w:firstLineChars="0" w:firstLine="0"/>
        <w:jc w:val="left"/>
        <w:rPr>
          <w:rFonts w:asciiTheme="minorEastAsia" w:hAnsiTheme="minorEastAsia"/>
          <w:sz w:val="28"/>
          <w:szCs w:val="28"/>
        </w:rPr>
      </w:pPr>
      <w:r>
        <w:rPr>
          <w:rFonts w:asciiTheme="minorEastAsia" w:eastAsia="宋体" w:hAnsiTheme="minorEastAsia" w:hint="eastAsia"/>
          <w:sz w:val="28"/>
          <w:szCs w:val="28"/>
        </w:rPr>
        <w:t>投标人：</w:t>
      </w:r>
      <w:r>
        <w:rPr>
          <w:rFonts w:asciiTheme="minorEastAsia" w:eastAsia="宋体" w:hAnsiTheme="minorEastAsia" w:hint="eastAsia"/>
          <w:sz w:val="28"/>
          <w:szCs w:val="28"/>
          <w:u w:val="single"/>
        </w:rPr>
        <w:t>（盖章）</w:t>
      </w:r>
    </w:p>
    <w:p w:rsidR="001B55FD" w:rsidRDefault="00D66A0F">
      <w:pPr>
        <w:pStyle w:val="a3"/>
        <w:spacing w:line="360" w:lineRule="auto"/>
        <w:ind w:firstLineChars="0" w:firstLine="0"/>
        <w:jc w:val="left"/>
      </w:pPr>
      <w:r>
        <w:rPr>
          <w:rFonts w:asciiTheme="minorEastAsia" w:eastAsia="宋体" w:hAnsiTheme="minorEastAsia" w:hint="eastAsia"/>
          <w:sz w:val="28"/>
          <w:szCs w:val="28"/>
        </w:rPr>
        <w:t>法定代表人：</w:t>
      </w:r>
      <w:r>
        <w:rPr>
          <w:rFonts w:asciiTheme="minorEastAsia" w:eastAsia="宋体" w:hAnsiTheme="minorEastAsia" w:hint="eastAsia"/>
          <w:sz w:val="28"/>
          <w:szCs w:val="28"/>
          <w:u w:val="single"/>
        </w:rPr>
        <w:t>（签字或盖章）</w:t>
      </w:r>
    </w:p>
    <w:p w:rsidR="001B55FD" w:rsidRDefault="00D66A0F">
      <w:pPr>
        <w:tabs>
          <w:tab w:val="left" w:pos="2127"/>
        </w:tabs>
        <w:spacing w:line="360" w:lineRule="auto"/>
        <w:ind w:right="315"/>
        <w:jc w:val="left"/>
        <w:rPr>
          <w:rFonts w:asciiTheme="minorEastAsia" w:hAnsiTheme="minorEastAsia"/>
          <w:sz w:val="28"/>
          <w:szCs w:val="28"/>
        </w:rPr>
      </w:pPr>
      <w:r>
        <w:rPr>
          <w:rFonts w:asciiTheme="minorEastAsia" w:eastAsia="宋体" w:hAnsiTheme="minorEastAsia" w:hint="eastAsia"/>
          <w:sz w:val="28"/>
          <w:szCs w:val="28"/>
        </w:rPr>
        <w:t>日期：</w:t>
      </w:r>
      <w:r>
        <w:rPr>
          <w:rFonts w:asciiTheme="minorEastAsia" w:eastAsia="宋体" w:hAnsiTheme="minorEastAsia"/>
          <w:sz w:val="28"/>
          <w:szCs w:val="28"/>
        </w:rPr>
        <w:t xml:space="preserve">    </w:t>
      </w:r>
      <w:r>
        <w:rPr>
          <w:rFonts w:asciiTheme="minorEastAsia" w:eastAsia="宋体" w:hAnsiTheme="minorEastAsia" w:hint="eastAsia"/>
          <w:sz w:val="28"/>
          <w:szCs w:val="28"/>
        </w:rPr>
        <w:t>年</w:t>
      </w:r>
      <w:r>
        <w:rPr>
          <w:rFonts w:asciiTheme="minorEastAsia" w:eastAsia="宋体" w:hAnsiTheme="minorEastAsia"/>
          <w:sz w:val="28"/>
          <w:szCs w:val="28"/>
        </w:rPr>
        <w:t xml:space="preserve">    </w:t>
      </w:r>
      <w:r>
        <w:rPr>
          <w:rFonts w:asciiTheme="minorEastAsia" w:eastAsia="宋体" w:hAnsiTheme="minorEastAsia" w:hint="eastAsia"/>
          <w:sz w:val="28"/>
          <w:szCs w:val="28"/>
        </w:rPr>
        <w:t>月</w:t>
      </w:r>
      <w:r>
        <w:rPr>
          <w:rFonts w:asciiTheme="minorEastAsia" w:eastAsia="宋体" w:hAnsiTheme="minorEastAsia"/>
          <w:sz w:val="28"/>
          <w:szCs w:val="28"/>
        </w:rPr>
        <w:t xml:space="preserve">    </w:t>
      </w:r>
      <w:r>
        <w:rPr>
          <w:rFonts w:asciiTheme="minorEastAsia" w:eastAsia="宋体" w:hAnsiTheme="minorEastAsia" w:hint="eastAsia"/>
          <w:sz w:val="28"/>
          <w:szCs w:val="28"/>
        </w:rPr>
        <w:t>日</w:t>
      </w:r>
    </w:p>
    <w:p w:rsidR="001B55FD" w:rsidRDefault="00D66A0F">
      <w:pPr>
        <w:spacing w:line="360" w:lineRule="auto"/>
        <w:jc w:val="left"/>
        <w:rPr>
          <w:rFonts w:asciiTheme="minorEastAsia" w:hAnsiTheme="minorEastAsia"/>
          <w:sz w:val="28"/>
          <w:szCs w:val="28"/>
        </w:rPr>
      </w:pPr>
      <w:r>
        <w:rPr>
          <w:rFonts w:asciiTheme="minorEastAsia" w:eastAsia="宋体" w:hAnsiTheme="minorEastAsia" w:hint="eastAsia"/>
          <w:sz w:val="28"/>
          <w:szCs w:val="28"/>
        </w:rPr>
        <w:t>注：</w:t>
      </w:r>
    </w:p>
    <w:p w:rsidR="001B55FD" w:rsidRDefault="00D66A0F">
      <w:pPr>
        <w:spacing w:line="360" w:lineRule="auto"/>
        <w:jc w:val="left"/>
        <w:rPr>
          <w:rFonts w:asciiTheme="minorEastAsia" w:eastAsia="宋体" w:hAnsiTheme="minorEastAsia"/>
          <w:sz w:val="28"/>
          <w:szCs w:val="28"/>
        </w:rPr>
      </w:pPr>
      <w:r>
        <w:rPr>
          <w:rFonts w:asciiTheme="minorEastAsia" w:eastAsia="宋体" w:hAnsiTheme="minorEastAsia" w:hint="eastAsia"/>
          <w:sz w:val="28"/>
          <w:szCs w:val="28"/>
        </w:rPr>
        <w:t>1、如为法定代表人参加本次投标活动时，填写此表，则不需要填写“法定代表人授权委托书”；</w:t>
      </w:r>
    </w:p>
    <w:p w:rsidR="001B55FD" w:rsidRDefault="00D66A0F">
      <w:pPr>
        <w:spacing w:line="360" w:lineRule="auto"/>
        <w:jc w:val="left"/>
        <w:rPr>
          <w:rFonts w:asciiTheme="minorEastAsia" w:hAnsiTheme="minorEastAsia"/>
          <w:spacing w:val="-8"/>
          <w:sz w:val="28"/>
          <w:szCs w:val="28"/>
        </w:rPr>
      </w:pPr>
      <w:r>
        <w:rPr>
          <w:rFonts w:asciiTheme="minorEastAsia" w:eastAsia="宋体" w:hAnsiTheme="minorEastAsia" w:hint="eastAsia"/>
          <w:sz w:val="28"/>
          <w:szCs w:val="28"/>
        </w:rPr>
        <w:t>2、后附法定代表人身份证复印件并加盖投标人单位公章</w:t>
      </w:r>
      <w:r>
        <w:rPr>
          <w:rFonts w:asciiTheme="minorEastAsia" w:eastAsia="宋体" w:hAnsiTheme="minorEastAsia" w:hint="eastAsia"/>
          <w:spacing w:val="-8"/>
          <w:sz w:val="28"/>
          <w:szCs w:val="28"/>
        </w:rPr>
        <w:t>。</w:t>
      </w:r>
    </w:p>
    <w:p w:rsidR="001B55FD" w:rsidRDefault="001B55FD">
      <w:pPr>
        <w:widowControl/>
        <w:rPr>
          <w:rFonts w:asciiTheme="minorEastAsia" w:hAnsiTheme="minorEastAsia"/>
          <w:snapToGrid w:val="0"/>
          <w:spacing w:val="20"/>
          <w:kern w:val="21"/>
          <w:sz w:val="28"/>
          <w:szCs w:val="28"/>
        </w:rPr>
      </w:pPr>
    </w:p>
    <w:p w:rsidR="001B55FD" w:rsidRDefault="00D66A0F">
      <w:pPr>
        <w:suppressLineNumbers/>
        <w:suppressAutoHyphens/>
        <w:kinsoku w:val="0"/>
        <w:snapToGrid w:val="0"/>
        <w:spacing w:line="360" w:lineRule="auto"/>
        <w:textAlignment w:val="center"/>
        <w:rPr>
          <w:rFonts w:asciiTheme="minorEastAsia" w:hAnsiTheme="minorEastAsia"/>
          <w:snapToGrid w:val="0"/>
          <w:spacing w:val="20"/>
          <w:kern w:val="21"/>
          <w:sz w:val="28"/>
          <w:szCs w:val="28"/>
          <w:u w:val="single"/>
        </w:rPr>
      </w:pPr>
      <w:r>
        <w:rPr>
          <w:rFonts w:asciiTheme="minorEastAsia" w:eastAsia="宋体" w:hAnsiTheme="minorEastAsia" w:hint="eastAsia"/>
          <w:snapToGrid w:val="0"/>
          <w:spacing w:val="20"/>
          <w:kern w:val="21"/>
          <w:sz w:val="28"/>
          <w:szCs w:val="28"/>
        </w:rPr>
        <w:t>投标单位名称：</w:t>
      </w:r>
      <w:r>
        <w:rPr>
          <w:rFonts w:asciiTheme="minorEastAsia" w:eastAsia="宋体" w:hAnsiTheme="minorEastAsia"/>
          <w:snapToGrid w:val="0"/>
          <w:spacing w:val="20"/>
          <w:kern w:val="21"/>
          <w:sz w:val="28"/>
          <w:szCs w:val="28"/>
          <w:u w:val="single"/>
        </w:rPr>
        <w:t xml:space="preserve">                                  </w:t>
      </w:r>
    </w:p>
    <w:p w:rsidR="001B55FD" w:rsidRDefault="00D66A0F">
      <w:pPr>
        <w:suppressLineNumbers/>
        <w:suppressAutoHyphens/>
        <w:kinsoku w:val="0"/>
        <w:snapToGrid w:val="0"/>
        <w:spacing w:line="360" w:lineRule="auto"/>
        <w:textAlignment w:val="center"/>
        <w:rPr>
          <w:rFonts w:asciiTheme="minorEastAsia" w:hAnsiTheme="minorEastAsia"/>
          <w:snapToGrid w:val="0"/>
          <w:spacing w:val="20"/>
          <w:kern w:val="21"/>
          <w:sz w:val="28"/>
          <w:szCs w:val="28"/>
          <w:u w:val="single"/>
        </w:rPr>
      </w:pPr>
      <w:r>
        <w:rPr>
          <w:rFonts w:asciiTheme="minorEastAsia" w:eastAsia="宋体" w:hAnsiTheme="minorEastAsia" w:hint="eastAsia"/>
          <w:snapToGrid w:val="0"/>
          <w:spacing w:val="20"/>
          <w:kern w:val="21"/>
          <w:sz w:val="28"/>
          <w:szCs w:val="28"/>
        </w:rPr>
        <w:t>法人或授权代表（签字、盖章）：</w:t>
      </w:r>
      <w:r>
        <w:rPr>
          <w:rFonts w:asciiTheme="minorEastAsia" w:eastAsia="宋体" w:hAnsiTheme="minorEastAsia"/>
          <w:snapToGrid w:val="0"/>
          <w:spacing w:val="20"/>
          <w:kern w:val="21"/>
          <w:sz w:val="28"/>
          <w:szCs w:val="28"/>
          <w:u w:val="single"/>
        </w:rPr>
        <w:t xml:space="preserve">                     </w:t>
      </w:r>
    </w:p>
    <w:p w:rsidR="001B55FD" w:rsidRDefault="00D66A0F">
      <w:pPr>
        <w:suppressLineNumbers/>
        <w:suppressAutoHyphens/>
        <w:kinsoku w:val="0"/>
        <w:snapToGrid w:val="0"/>
        <w:spacing w:line="360" w:lineRule="auto"/>
        <w:textAlignment w:val="center"/>
        <w:rPr>
          <w:rFonts w:asciiTheme="minorEastAsia" w:hAnsiTheme="minorEastAsia"/>
          <w:snapToGrid w:val="0"/>
          <w:spacing w:val="20"/>
          <w:kern w:val="21"/>
          <w:sz w:val="28"/>
          <w:szCs w:val="28"/>
          <w:u w:val="single"/>
        </w:rPr>
      </w:pPr>
      <w:r>
        <w:rPr>
          <w:rFonts w:asciiTheme="minorEastAsia" w:eastAsia="宋体" w:hAnsiTheme="minorEastAsia" w:hint="eastAsia"/>
          <w:snapToGrid w:val="0"/>
          <w:spacing w:val="20"/>
          <w:kern w:val="21"/>
          <w:sz w:val="28"/>
          <w:szCs w:val="28"/>
        </w:rPr>
        <w:t>传真</w:t>
      </w:r>
      <w:r>
        <w:rPr>
          <w:rFonts w:asciiTheme="minorEastAsia" w:eastAsia="宋体" w:hAnsiTheme="minorEastAsia"/>
          <w:snapToGrid w:val="0"/>
          <w:spacing w:val="20"/>
          <w:kern w:val="21"/>
          <w:sz w:val="28"/>
          <w:szCs w:val="28"/>
        </w:rPr>
        <w:t>/电话：</w:t>
      </w:r>
      <w:r>
        <w:rPr>
          <w:rFonts w:asciiTheme="minorEastAsia" w:eastAsia="宋体" w:hAnsiTheme="minorEastAsia"/>
          <w:snapToGrid w:val="0"/>
          <w:spacing w:val="20"/>
          <w:kern w:val="21"/>
          <w:sz w:val="28"/>
          <w:szCs w:val="28"/>
          <w:u w:val="single"/>
        </w:rPr>
        <w:t xml:space="preserve">                                    </w:t>
      </w:r>
    </w:p>
    <w:p w:rsidR="001B55FD" w:rsidRPr="00FB6890" w:rsidRDefault="00D66A0F" w:rsidP="00FB6890">
      <w:pPr>
        <w:suppressLineNumbers/>
        <w:suppressAutoHyphens/>
        <w:kinsoku w:val="0"/>
        <w:snapToGrid w:val="0"/>
        <w:spacing w:line="360" w:lineRule="auto"/>
        <w:textAlignment w:val="center"/>
        <w:rPr>
          <w:rFonts w:hint="eastAsia"/>
          <w:snapToGrid w:val="0"/>
          <w:kern w:val="21"/>
        </w:rPr>
      </w:pPr>
      <w:r>
        <w:rPr>
          <w:rFonts w:asciiTheme="minorEastAsia" w:eastAsia="宋体" w:hAnsiTheme="minorEastAsia" w:hint="eastAsia"/>
          <w:snapToGrid w:val="0"/>
          <w:spacing w:val="20"/>
          <w:kern w:val="21"/>
          <w:sz w:val="28"/>
          <w:szCs w:val="28"/>
        </w:rPr>
        <w:t>日</w:t>
      </w:r>
      <w:r>
        <w:rPr>
          <w:rFonts w:asciiTheme="minorEastAsia" w:eastAsia="宋体" w:hAnsiTheme="minorEastAsia"/>
          <w:snapToGrid w:val="0"/>
          <w:spacing w:val="20"/>
          <w:kern w:val="21"/>
          <w:sz w:val="28"/>
          <w:szCs w:val="28"/>
        </w:rPr>
        <w:t xml:space="preserve">   </w:t>
      </w:r>
      <w:r>
        <w:rPr>
          <w:rFonts w:asciiTheme="minorEastAsia" w:eastAsia="宋体" w:hAnsiTheme="minorEastAsia" w:hint="eastAsia"/>
          <w:snapToGrid w:val="0"/>
          <w:spacing w:val="20"/>
          <w:kern w:val="21"/>
          <w:sz w:val="28"/>
          <w:szCs w:val="28"/>
        </w:rPr>
        <w:t>期：</w:t>
      </w:r>
      <w:r>
        <w:rPr>
          <w:rFonts w:asciiTheme="minorEastAsia" w:eastAsia="宋体" w:hAnsiTheme="minorEastAsia"/>
          <w:snapToGrid w:val="0"/>
          <w:spacing w:val="20"/>
          <w:kern w:val="21"/>
          <w:sz w:val="28"/>
          <w:szCs w:val="28"/>
          <w:u w:val="single"/>
        </w:rPr>
        <w:t xml:space="preserve">               </w:t>
      </w:r>
      <w:bookmarkStart w:id="143" w:name="_Toc28810"/>
      <w:r>
        <w:rPr>
          <w:rFonts w:asciiTheme="minorEastAsia" w:eastAsia="宋体" w:hAnsiTheme="minorEastAsia"/>
          <w:snapToGrid w:val="0"/>
          <w:spacing w:val="20"/>
          <w:kern w:val="21"/>
          <w:sz w:val="28"/>
          <w:szCs w:val="28"/>
          <w:u w:val="single"/>
        </w:rPr>
        <w:t xml:space="preserve">                     </w:t>
      </w:r>
      <w:bookmarkStart w:id="144" w:name="_Toc12848"/>
      <w:bookmarkEnd w:id="143"/>
    </w:p>
    <w:p w:rsidR="001B55FD" w:rsidRDefault="00D66A0F">
      <w:pPr>
        <w:pStyle w:val="af5"/>
        <w:widowControl/>
        <w:ind w:firstLineChars="0" w:firstLine="0"/>
        <w:jc w:val="center"/>
        <w:rPr>
          <w:rFonts w:ascii="宋体" w:hAnsi="宋体"/>
          <w:b/>
          <w:snapToGrid w:val="0"/>
          <w:spacing w:val="20"/>
          <w:kern w:val="21"/>
          <w:sz w:val="28"/>
          <w:szCs w:val="28"/>
        </w:rPr>
      </w:pPr>
      <w:r>
        <w:rPr>
          <w:rFonts w:ascii="宋体" w:eastAsia="宋体" w:hAnsi="宋体" w:hint="eastAsia"/>
          <w:b/>
          <w:snapToGrid w:val="0"/>
          <w:spacing w:val="20"/>
          <w:kern w:val="21"/>
          <w:sz w:val="28"/>
          <w:szCs w:val="28"/>
        </w:rPr>
        <w:lastRenderedPageBreak/>
        <w:t>法定代表人授权书</w:t>
      </w:r>
    </w:p>
    <w:p w:rsidR="001B55FD" w:rsidRPr="00697A48" w:rsidRDefault="00D66A0F" w:rsidP="00697A48">
      <w:pPr>
        <w:pStyle w:val="13"/>
        <w:spacing w:line="360" w:lineRule="auto"/>
        <w:jc w:val="center"/>
        <w:rPr>
          <w:rFonts w:asciiTheme="minorEastAsia" w:hAnsiTheme="minorEastAsia"/>
          <w:sz w:val="24"/>
          <w:szCs w:val="24"/>
        </w:rPr>
      </w:pPr>
      <w:r w:rsidRPr="00E91EDE">
        <w:rPr>
          <w:rFonts w:asciiTheme="minorEastAsia" w:hAnsiTheme="minorEastAsia" w:hint="eastAsia"/>
          <w:sz w:val="24"/>
          <w:szCs w:val="24"/>
        </w:rPr>
        <w:t>（如投标人代表不是投标人法人代表</w:t>
      </w:r>
      <w:bookmarkEnd w:id="144"/>
      <w:r w:rsidRPr="00E91EDE">
        <w:rPr>
          <w:rFonts w:asciiTheme="minorEastAsia" w:hAnsiTheme="minorEastAsia" w:hint="eastAsia"/>
          <w:sz w:val="24"/>
          <w:szCs w:val="24"/>
        </w:rPr>
        <w:t>，须持有《法定代表人授权书》）</w:t>
      </w:r>
    </w:p>
    <w:p w:rsidR="001B55FD" w:rsidRDefault="001B55FD">
      <w:pPr>
        <w:pStyle w:val="13"/>
        <w:tabs>
          <w:tab w:val="left" w:pos="5580"/>
        </w:tabs>
        <w:spacing w:line="360" w:lineRule="auto"/>
        <w:rPr>
          <w:rFonts w:asciiTheme="minorEastAsia" w:eastAsiaTheme="minorEastAsia" w:hAnsiTheme="minorEastAsia"/>
          <w:sz w:val="28"/>
          <w:szCs w:val="28"/>
        </w:rPr>
      </w:pPr>
    </w:p>
    <w:p w:rsidR="001B55FD" w:rsidRDefault="00D66A0F">
      <w:pPr>
        <w:pStyle w:val="13"/>
        <w:tabs>
          <w:tab w:val="left" w:pos="5580"/>
        </w:tabs>
        <w:spacing w:line="360" w:lineRule="auto"/>
        <w:ind w:firstLineChars="200" w:firstLine="560"/>
        <w:rPr>
          <w:rFonts w:asciiTheme="minorEastAsia" w:eastAsiaTheme="minorEastAsia" w:hAnsiTheme="minorEastAsia"/>
          <w:sz w:val="28"/>
          <w:szCs w:val="28"/>
        </w:rPr>
      </w:pPr>
      <w:r>
        <w:rPr>
          <w:rFonts w:asciiTheme="minorEastAsia" w:hAnsiTheme="minorEastAsia" w:hint="eastAsia"/>
          <w:sz w:val="28"/>
          <w:szCs w:val="28"/>
        </w:rPr>
        <w:t>本授权书声明：注册于</w:t>
      </w:r>
      <w:r>
        <w:rPr>
          <w:rFonts w:asciiTheme="minorEastAsia" w:hAnsiTheme="minorEastAsia"/>
          <w:sz w:val="28"/>
          <w:szCs w:val="28"/>
          <w:u w:val="single"/>
        </w:rPr>
        <w:t xml:space="preserve">                </w:t>
      </w:r>
      <w:r>
        <w:rPr>
          <w:rFonts w:asciiTheme="minorEastAsia" w:hAnsiTheme="minorEastAsia" w:hint="eastAsia"/>
          <w:sz w:val="28"/>
          <w:szCs w:val="28"/>
        </w:rPr>
        <w:t>（国家或地区的名称）的</w:t>
      </w:r>
      <w:r>
        <w:rPr>
          <w:rFonts w:asciiTheme="minorEastAsia" w:hAnsiTheme="minorEastAsia"/>
          <w:sz w:val="28"/>
          <w:szCs w:val="28"/>
          <w:u w:val="single"/>
        </w:rPr>
        <w:t xml:space="preserve">                   </w:t>
      </w:r>
      <w:r>
        <w:rPr>
          <w:rFonts w:asciiTheme="minorEastAsia" w:hAnsiTheme="minorEastAsia" w:hint="eastAsia"/>
          <w:sz w:val="28"/>
          <w:szCs w:val="28"/>
        </w:rPr>
        <w:t>（公司名称）的在下面签字的</w:t>
      </w:r>
      <w:r>
        <w:rPr>
          <w:rFonts w:asciiTheme="minorEastAsia" w:hAnsiTheme="minorEastAsia"/>
          <w:sz w:val="28"/>
          <w:szCs w:val="28"/>
          <w:u w:val="single"/>
        </w:rPr>
        <w:t xml:space="preserve">         </w:t>
      </w:r>
      <w:r>
        <w:rPr>
          <w:rFonts w:asciiTheme="minorEastAsia" w:hAnsiTheme="minorEastAsia" w:hint="eastAsia"/>
          <w:sz w:val="28"/>
          <w:szCs w:val="28"/>
        </w:rPr>
        <w:t>（法人代表姓名、职务）代表本公司授权</w:t>
      </w:r>
      <w:r>
        <w:rPr>
          <w:rFonts w:asciiTheme="minorEastAsia" w:hAnsiTheme="minorEastAsia"/>
          <w:sz w:val="28"/>
          <w:szCs w:val="28"/>
          <w:u w:val="single"/>
        </w:rPr>
        <w:t xml:space="preserve">     </w:t>
      </w:r>
      <w:r>
        <w:rPr>
          <w:rFonts w:asciiTheme="minorEastAsia" w:hAnsiTheme="minorEastAsia" w:hint="eastAsia"/>
          <w:sz w:val="28"/>
          <w:szCs w:val="28"/>
        </w:rPr>
        <w:t>（单位名称）的在下面签字的</w:t>
      </w:r>
      <w:r>
        <w:rPr>
          <w:rFonts w:asciiTheme="minorEastAsia" w:hAnsiTheme="minorEastAsia"/>
          <w:sz w:val="28"/>
          <w:szCs w:val="28"/>
          <w:u w:val="single"/>
        </w:rPr>
        <w:t xml:space="preserve">       </w:t>
      </w:r>
      <w:r>
        <w:rPr>
          <w:rFonts w:asciiTheme="minorEastAsia" w:hAnsiTheme="minorEastAsia" w:hint="eastAsia"/>
          <w:sz w:val="28"/>
          <w:szCs w:val="28"/>
        </w:rPr>
        <w:t>（被授权人的姓名、职务）为本公司的合法代理人，就</w:t>
      </w:r>
      <w:r>
        <w:rPr>
          <w:rFonts w:asciiTheme="minorEastAsia" w:hAnsiTheme="minorEastAsia"/>
          <w:sz w:val="28"/>
          <w:szCs w:val="28"/>
          <w:u w:val="single"/>
        </w:rPr>
        <w:t xml:space="preserve">          </w:t>
      </w:r>
      <w:r>
        <w:rPr>
          <w:rFonts w:asciiTheme="minorEastAsia" w:hAnsiTheme="minorEastAsia" w:hint="eastAsia"/>
          <w:sz w:val="28"/>
          <w:szCs w:val="28"/>
        </w:rPr>
        <w:t>（</w:t>
      </w:r>
      <w:r w:rsidRPr="00E91EDE">
        <w:rPr>
          <w:rFonts w:asciiTheme="minorEastAsia" w:hAnsiTheme="minorEastAsia" w:hint="eastAsia"/>
          <w:sz w:val="28"/>
          <w:szCs w:val="28"/>
          <w:u w:val="single"/>
        </w:rPr>
        <w:t>项目名称</w:t>
      </w:r>
      <w:r>
        <w:rPr>
          <w:rFonts w:asciiTheme="minorEastAsia" w:hAnsiTheme="minorEastAsia" w:hint="eastAsia"/>
          <w:sz w:val="28"/>
          <w:szCs w:val="28"/>
        </w:rPr>
        <w:t>）的投标，以本公司名义处理一切与之有关的事务。</w:t>
      </w:r>
      <w:r>
        <w:rPr>
          <w:rFonts w:asciiTheme="minorEastAsia" w:eastAsiaTheme="minorEastAsia" w:hAnsiTheme="minorEastAsia"/>
          <w:sz w:val="28"/>
          <w:szCs w:val="28"/>
        </w:rPr>
        <w:cr/>
      </w:r>
      <w:r>
        <w:rPr>
          <w:rFonts w:asciiTheme="minorEastAsia" w:hAnsiTheme="minorEastAsia" w:hint="eastAsia"/>
          <w:sz w:val="28"/>
          <w:szCs w:val="28"/>
        </w:rPr>
        <w:t xml:space="preserve">　　</w:t>
      </w:r>
    </w:p>
    <w:p w:rsidR="001B55FD" w:rsidRDefault="00D66A0F">
      <w:pPr>
        <w:pStyle w:val="13"/>
        <w:tabs>
          <w:tab w:val="left" w:pos="5580"/>
        </w:tabs>
        <w:spacing w:line="360" w:lineRule="auto"/>
        <w:ind w:firstLineChars="200" w:firstLine="560"/>
        <w:rPr>
          <w:rFonts w:asciiTheme="minorEastAsia" w:eastAsiaTheme="minorEastAsia" w:hAnsiTheme="minorEastAsia"/>
          <w:sz w:val="28"/>
          <w:szCs w:val="28"/>
        </w:rPr>
      </w:pPr>
      <w:r>
        <w:rPr>
          <w:rFonts w:asciiTheme="minorEastAsia" w:hAnsiTheme="minorEastAsia" w:hint="eastAsia"/>
          <w:sz w:val="28"/>
          <w:szCs w:val="28"/>
        </w:rPr>
        <w:t>本授权书于</w:t>
      </w:r>
      <w:r>
        <w:rPr>
          <w:rFonts w:asciiTheme="minorEastAsia" w:hAnsiTheme="minorEastAsia"/>
          <w:sz w:val="28"/>
          <w:szCs w:val="28"/>
        </w:rPr>
        <w:t>________年____月____日签字生效,特此声明。</w:t>
      </w:r>
      <w:r>
        <w:rPr>
          <w:rFonts w:asciiTheme="minorEastAsia" w:eastAsiaTheme="minorEastAsia" w:hAnsiTheme="minorEastAsia"/>
          <w:sz w:val="28"/>
          <w:szCs w:val="28"/>
        </w:rPr>
        <w:cr/>
      </w:r>
    </w:p>
    <w:p w:rsidR="001B55FD" w:rsidRDefault="00D66A0F">
      <w:pPr>
        <w:pStyle w:val="13"/>
        <w:tabs>
          <w:tab w:val="left" w:pos="5580"/>
        </w:tabs>
        <w:spacing w:line="360" w:lineRule="auto"/>
        <w:rPr>
          <w:rFonts w:asciiTheme="minorEastAsia" w:eastAsiaTheme="minorEastAsia" w:hAnsiTheme="minorEastAsia"/>
          <w:sz w:val="28"/>
          <w:szCs w:val="28"/>
        </w:rPr>
      </w:pPr>
      <w:r>
        <w:rPr>
          <w:rFonts w:asciiTheme="minorEastAsia" w:hAnsiTheme="minorEastAsia"/>
          <w:sz w:val="28"/>
          <w:szCs w:val="28"/>
        </w:rPr>
        <w:t>法定代表人签字</w:t>
      </w:r>
      <w:r>
        <w:rPr>
          <w:rFonts w:asciiTheme="minorEastAsia" w:hAnsiTheme="minorEastAsia" w:hint="eastAsia"/>
          <w:sz w:val="28"/>
          <w:szCs w:val="28"/>
        </w:rPr>
        <w:t>：</w:t>
      </w:r>
      <w:r>
        <w:rPr>
          <w:rFonts w:asciiTheme="minorEastAsia" w:hAnsiTheme="minorEastAsia"/>
          <w:sz w:val="28"/>
          <w:szCs w:val="28"/>
        </w:rPr>
        <w:t>_______________________</w:t>
      </w:r>
    </w:p>
    <w:p w:rsidR="001B55FD" w:rsidRDefault="00D66A0F">
      <w:pPr>
        <w:pStyle w:val="13"/>
        <w:tabs>
          <w:tab w:val="left" w:pos="5580"/>
        </w:tabs>
        <w:spacing w:line="360" w:lineRule="auto"/>
        <w:jc w:val="left"/>
        <w:rPr>
          <w:rFonts w:asciiTheme="minorEastAsia" w:eastAsiaTheme="minorEastAsia" w:hAnsiTheme="minorEastAsia"/>
          <w:sz w:val="28"/>
          <w:szCs w:val="28"/>
        </w:rPr>
      </w:pPr>
      <w:r>
        <w:rPr>
          <w:rFonts w:asciiTheme="minorEastAsia" w:hAnsiTheme="minorEastAsia" w:hint="eastAsia"/>
          <w:sz w:val="28"/>
          <w:szCs w:val="28"/>
        </w:rPr>
        <w:t>被授权人签字：</w:t>
      </w:r>
      <w:r>
        <w:rPr>
          <w:rFonts w:asciiTheme="minorEastAsia" w:hAnsiTheme="minorEastAsia"/>
          <w:sz w:val="28"/>
          <w:szCs w:val="28"/>
        </w:rPr>
        <w:t>________________________</w:t>
      </w:r>
      <w:r>
        <w:rPr>
          <w:rFonts w:asciiTheme="minorEastAsia" w:hAnsiTheme="minorEastAsia" w:hint="eastAsia"/>
          <w:sz w:val="28"/>
          <w:szCs w:val="28"/>
        </w:rPr>
        <w:t xml:space="preserve">  </w:t>
      </w:r>
    </w:p>
    <w:p w:rsidR="001B55FD" w:rsidRDefault="00D66A0F">
      <w:pPr>
        <w:pStyle w:val="13"/>
        <w:tabs>
          <w:tab w:val="left" w:pos="5580"/>
        </w:tabs>
        <w:spacing w:line="360" w:lineRule="auto"/>
        <w:jc w:val="left"/>
        <w:rPr>
          <w:rFonts w:hAnsi="宋体"/>
          <w:sz w:val="24"/>
          <w:szCs w:val="24"/>
        </w:rPr>
      </w:pPr>
      <w:r>
        <w:rPr>
          <w:rFonts w:asciiTheme="minorEastAsia" w:hAnsiTheme="minorEastAsia" w:hint="eastAsia"/>
          <w:sz w:val="28"/>
          <w:szCs w:val="28"/>
        </w:rPr>
        <w:t>（公司盖章</w:t>
      </w:r>
      <w:r>
        <w:rPr>
          <w:rFonts w:hAnsi="宋体" w:hint="eastAsia"/>
          <w:sz w:val="24"/>
          <w:szCs w:val="24"/>
        </w:rPr>
        <w:t>）</w:t>
      </w:r>
    </w:p>
    <w:p w:rsidR="00697A48" w:rsidRDefault="00697A48">
      <w:pPr>
        <w:pStyle w:val="13"/>
        <w:tabs>
          <w:tab w:val="left" w:pos="5580"/>
        </w:tabs>
        <w:spacing w:line="360" w:lineRule="auto"/>
        <w:jc w:val="left"/>
        <w:rPr>
          <w:rFonts w:asciiTheme="minorEastAsia" w:hAnsiTheme="minorEastAsia"/>
          <w:sz w:val="28"/>
          <w:szCs w:val="28"/>
        </w:rPr>
      </w:pPr>
    </w:p>
    <w:p w:rsidR="001B55FD" w:rsidRDefault="00D66A0F">
      <w:pPr>
        <w:pStyle w:val="13"/>
        <w:tabs>
          <w:tab w:val="left" w:pos="5580"/>
        </w:tabs>
        <w:spacing w:line="360" w:lineRule="auto"/>
        <w:jc w:val="left"/>
        <w:rPr>
          <w:rFonts w:asciiTheme="minorEastAsia" w:eastAsiaTheme="minorEastAsia" w:hAnsiTheme="minorEastAsia"/>
          <w:sz w:val="28"/>
          <w:szCs w:val="28"/>
        </w:rPr>
      </w:pPr>
      <w:r>
        <w:rPr>
          <w:rFonts w:asciiTheme="minorEastAsia" w:hAnsiTheme="minorEastAsia" w:hint="eastAsia"/>
          <w:sz w:val="28"/>
          <w:szCs w:val="28"/>
        </w:rPr>
        <w:t>附：</w:t>
      </w:r>
    </w:p>
    <w:tbl>
      <w:tblPr>
        <w:tblStyle w:val="af2"/>
        <w:tblW w:w="8522" w:type="dxa"/>
        <w:jc w:val="center"/>
        <w:tblLayout w:type="fixed"/>
        <w:tblLook w:val="04A0" w:firstRow="1" w:lastRow="0" w:firstColumn="1" w:lastColumn="0" w:noHBand="0" w:noVBand="1"/>
      </w:tblPr>
      <w:tblGrid>
        <w:gridCol w:w="4261"/>
        <w:gridCol w:w="4261"/>
      </w:tblGrid>
      <w:tr w:rsidR="001B55FD">
        <w:trPr>
          <w:jc w:val="center"/>
        </w:trPr>
        <w:tc>
          <w:tcPr>
            <w:tcW w:w="4261" w:type="dxa"/>
          </w:tcPr>
          <w:p w:rsidR="001B55FD" w:rsidRDefault="00D66A0F">
            <w:pPr>
              <w:pStyle w:val="13"/>
              <w:tabs>
                <w:tab w:val="left" w:pos="5580"/>
              </w:tabs>
              <w:spacing w:line="360" w:lineRule="auto"/>
              <w:jc w:val="left"/>
              <w:rPr>
                <w:rFonts w:asciiTheme="minorEastAsia" w:eastAsiaTheme="minorEastAsia" w:hAnsiTheme="minorEastAsia"/>
                <w:sz w:val="28"/>
                <w:szCs w:val="28"/>
              </w:rPr>
            </w:pPr>
            <w:r>
              <w:rPr>
                <w:rFonts w:asciiTheme="minorEastAsia" w:hAnsiTheme="minorEastAsia" w:hint="eastAsia"/>
                <w:sz w:val="28"/>
                <w:szCs w:val="28"/>
              </w:rPr>
              <w:t>被授权人姓名：</w:t>
            </w:r>
          </w:p>
        </w:tc>
        <w:tc>
          <w:tcPr>
            <w:tcW w:w="4261" w:type="dxa"/>
          </w:tcPr>
          <w:p w:rsidR="001B55FD" w:rsidRDefault="001B55FD">
            <w:pPr>
              <w:pStyle w:val="13"/>
              <w:tabs>
                <w:tab w:val="left" w:pos="5580"/>
              </w:tabs>
              <w:spacing w:line="360" w:lineRule="auto"/>
              <w:rPr>
                <w:rFonts w:asciiTheme="minorEastAsia" w:eastAsiaTheme="minorEastAsia" w:hAnsiTheme="minorEastAsia"/>
                <w:sz w:val="28"/>
                <w:szCs w:val="28"/>
              </w:rPr>
            </w:pPr>
          </w:p>
        </w:tc>
      </w:tr>
      <w:tr w:rsidR="001B55FD">
        <w:trPr>
          <w:jc w:val="center"/>
        </w:trPr>
        <w:tc>
          <w:tcPr>
            <w:tcW w:w="4261" w:type="dxa"/>
          </w:tcPr>
          <w:p w:rsidR="001B55FD" w:rsidRDefault="00D66A0F">
            <w:pPr>
              <w:pStyle w:val="13"/>
              <w:tabs>
                <w:tab w:val="left" w:pos="5580"/>
              </w:tabs>
              <w:spacing w:line="360" w:lineRule="auto"/>
              <w:jc w:val="left"/>
              <w:rPr>
                <w:rFonts w:asciiTheme="minorEastAsia" w:eastAsiaTheme="minorEastAsia" w:hAnsiTheme="minorEastAsia"/>
                <w:sz w:val="28"/>
                <w:szCs w:val="28"/>
              </w:rPr>
            </w:pPr>
            <w:r>
              <w:rPr>
                <w:rFonts w:asciiTheme="minorEastAsia" w:hAnsiTheme="minorEastAsia" w:hint="eastAsia"/>
                <w:sz w:val="28"/>
                <w:szCs w:val="28"/>
              </w:rPr>
              <w:t>职务：</w:t>
            </w:r>
          </w:p>
        </w:tc>
        <w:tc>
          <w:tcPr>
            <w:tcW w:w="4261" w:type="dxa"/>
          </w:tcPr>
          <w:p w:rsidR="001B55FD" w:rsidRDefault="001B55FD">
            <w:pPr>
              <w:pStyle w:val="13"/>
              <w:tabs>
                <w:tab w:val="left" w:pos="5580"/>
              </w:tabs>
              <w:spacing w:line="360" w:lineRule="auto"/>
              <w:rPr>
                <w:rFonts w:asciiTheme="minorEastAsia" w:eastAsiaTheme="minorEastAsia" w:hAnsiTheme="minorEastAsia"/>
                <w:sz w:val="28"/>
                <w:szCs w:val="28"/>
              </w:rPr>
            </w:pPr>
          </w:p>
        </w:tc>
      </w:tr>
      <w:tr w:rsidR="001B55FD">
        <w:trPr>
          <w:jc w:val="center"/>
        </w:trPr>
        <w:tc>
          <w:tcPr>
            <w:tcW w:w="4261" w:type="dxa"/>
          </w:tcPr>
          <w:p w:rsidR="001B55FD" w:rsidRDefault="00D66A0F">
            <w:pPr>
              <w:pStyle w:val="13"/>
              <w:tabs>
                <w:tab w:val="left" w:pos="5580"/>
              </w:tabs>
              <w:spacing w:line="360" w:lineRule="auto"/>
              <w:jc w:val="left"/>
              <w:rPr>
                <w:rFonts w:asciiTheme="minorEastAsia" w:eastAsiaTheme="minorEastAsia" w:hAnsiTheme="minorEastAsia"/>
                <w:sz w:val="28"/>
                <w:szCs w:val="28"/>
              </w:rPr>
            </w:pPr>
            <w:r>
              <w:rPr>
                <w:rFonts w:asciiTheme="minorEastAsia" w:hAnsiTheme="minorEastAsia" w:hint="eastAsia"/>
                <w:sz w:val="28"/>
                <w:szCs w:val="28"/>
              </w:rPr>
              <w:t>详细通讯地址：</w:t>
            </w:r>
          </w:p>
        </w:tc>
        <w:tc>
          <w:tcPr>
            <w:tcW w:w="4261" w:type="dxa"/>
          </w:tcPr>
          <w:p w:rsidR="001B55FD" w:rsidRDefault="001B55FD">
            <w:pPr>
              <w:pStyle w:val="13"/>
              <w:tabs>
                <w:tab w:val="left" w:pos="5580"/>
              </w:tabs>
              <w:spacing w:line="360" w:lineRule="auto"/>
              <w:rPr>
                <w:rFonts w:asciiTheme="minorEastAsia" w:eastAsiaTheme="minorEastAsia" w:hAnsiTheme="minorEastAsia"/>
                <w:sz w:val="28"/>
                <w:szCs w:val="28"/>
              </w:rPr>
            </w:pPr>
          </w:p>
        </w:tc>
      </w:tr>
      <w:tr w:rsidR="001B55FD">
        <w:trPr>
          <w:jc w:val="center"/>
        </w:trPr>
        <w:tc>
          <w:tcPr>
            <w:tcW w:w="4261" w:type="dxa"/>
          </w:tcPr>
          <w:p w:rsidR="001B55FD" w:rsidRDefault="00D66A0F">
            <w:pPr>
              <w:pStyle w:val="13"/>
              <w:tabs>
                <w:tab w:val="left" w:pos="5580"/>
              </w:tabs>
              <w:spacing w:line="360" w:lineRule="auto"/>
              <w:jc w:val="left"/>
              <w:rPr>
                <w:rFonts w:asciiTheme="minorEastAsia" w:eastAsiaTheme="minorEastAsia" w:hAnsiTheme="minorEastAsia"/>
                <w:sz w:val="28"/>
                <w:szCs w:val="28"/>
              </w:rPr>
            </w:pPr>
            <w:r>
              <w:rPr>
                <w:rFonts w:asciiTheme="minorEastAsia" w:hAnsiTheme="minorEastAsia" w:hint="eastAsia"/>
                <w:sz w:val="28"/>
                <w:szCs w:val="28"/>
              </w:rPr>
              <w:t>邮政编码：</w:t>
            </w:r>
          </w:p>
        </w:tc>
        <w:tc>
          <w:tcPr>
            <w:tcW w:w="4261" w:type="dxa"/>
          </w:tcPr>
          <w:p w:rsidR="001B55FD" w:rsidRDefault="001B55FD">
            <w:pPr>
              <w:pStyle w:val="13"/>
              <w:tabs>
                <w:tab w:val="left" w:pos="5580"/>
              </w:tabs>
              <w:spacing w:line="360" w:lineRule="auto"/>
              <w:rPr>
                <w:rFonts w:asciiTheme="minorEastAsia" w:eastAsiaTheme="minorEastAsia" w:hAnsiTheme="minorEastAsia"/>
                <w:sz w:val="28"/>
                <w:szCs w:val="28"/>
              </w:rPr>
            </w:pPr>
          </w:p>
        </w:tc>
      </w:tr>
      <w:tr w:rsidR="001B55FD">
        <w:trPr>
          <w:jc w:val="center"/>
        </w:trPr>
        <w:tc>
          <w:tcPr>
            <w:tcW w:w="4261" w:type="dxa"/>
          </w:tcPr>
          <w:p w:rsidR="001B55FD" w:rsidRDefault="00D66A0F">
            <w:pPr>
              <w:pStyle w:val="13"/>
              <w:tabs>
                <w:tab w:val="left" w:pos="5580"/>
              </w:tabs>
              <w:spacing w:line="360" w:lineRule="auto"/>
              <w:jc w:val="left"/>
              <w:rPr>
                <w:rFonts w:asciiTheme="minorEastAsia" w:eastAsiaTheme="minorEastAsia" w:hAnsiTheme="minorEastAsia"/>
                <w:sz w:val="28"/>
                <w:szCs w:val="28"/>
              </w:rPr>
            </w:pPr>
            <w:r>
              <w:rPr>
                <w:rFonts w:asciiTheme="minorEastAsia" w:hAnsiTheme="minorEastAsia" w:hint="eastAsia"/>
                <w:sz w:val="28"/>
                <w:szCs w:val="28"/>
              </w:rPr>
              <w:t>传真：</w:t>
            </w:r>
          </w:p>
        </w:tc>
        <w:tc>
          <w:tcPr>
            <w:tcW w:w="4261" w:type="dxa"/>
          </w:tcPr>
          <w:p w:rsidR="001B55FD" w:rsidRDefault="001B55FD">
            <w:pPr>
              <w:pStyle w:val="13"/>
              <w:tabs>
                <w:tab w:val="left" w:pos="5580"/>
              </w:tabs>
              <w:spacing w:line="360" w:lineRule="auto"/>
              <w:rPr>
                <w:rFonts w:asciiTheme="minorEastAsia" w:eastAsiaTheme="minorEastAsia" w:hAnsiTheme="minorEastAsia"/>
                <w:sz w:val="28"/>
                <w:szCs w:val="28"/>
              </w:rPr>
            </w:pPr>
          </w:p>
        </w:tc>
      </w:tr>
      <w:tr w:rsidR="001B55FD">
        <w:trPr>
          <w:jc w:val="center"/>
        </w:trPr>
        <w:tc>
          <w:tcPr>
            <w:tcW w:w="4261" w:type="dxa"/>
          </w:tcPr>
          <w:p w:rsidR="001B55FD" w:rsidRDefault="00D66A0F">
            <w:pPr>
              <w:pStyle w:val="13"/>
              <w:tabs>
                <w:tab w:val="left" w:pos="5580"/>
              </w:tabs>
              <w:spacing w:line="360" w:lineRule="auto"/>
              <w:jc w:val="left"/>
              <w:rPr>
                <w:rFonts w:asciiTheme="minorEastAsia" w:eastAsiaTheme="minorEastAsia" w:hAnsiTheme="minorEastAsia"/>
                <w:sz w:val="28"/>
                <w:szCs w:val="28"/>
              </w:rPr>
            </w:pPr>
            <w:r>
              <w:rPr>
                <w:rFonts w:asciiTheme="minorEastAsia" w:hAnsiTheme="minorEastAsia" w:hint="eastAsia"/>
                <w:sz w:val="28"/>
                <w:szCs w:val="28"/>
              </w:rPr>
              <w:t>电话：</w:t>
            </w:r>
          </w:p>
        </w:tc>
        <w:tc>
          <w:tcPr>
            <w:tcW w:w="4261" w:type="dxa"/>
          </w:tcPr>
          <w:p w:rsidR="001B55FD" w:rsidRDefault="001B55FD">
            <w:pPr>
              <w:pStyle w:val="13"/>
              <w:tabs>
                <w:tab w:val="left" w:pos="5580"/>
              </w:tabs>
              <w:spacing w:line="360" w:lineRule="auto"/>
              <w:rPr>
                <w:rFonts w:asciiTheme="minorEastAsia" w:eastAsiaTheme="minorEastAsia" w:hAnsiTheme="minorEastAsia"/>
                <w:sz w:val="28"/>
                <w:szCs w:val="28"/>
              </w:rPr>
            </w:pPr>
          </w:p>
        </w:tc>
      </w:tr>
    </w:tbl>
    <w:p w:rsidR="001B55FD" w:rsidRDefault="00D66A0F">
      <w:pPr>
        <w:tabs>
          <w:tab w:val="left" w:pos="4536"/>
        </w:tabs>
        <w:ind w:firstLineChars="200" w:firstLine="642"/>
        <w:jc w:val="left"/>
        <w:rPr>
          <w:rFonts w:asciiTheme="minorEastAsia" w:hAnsiTheme="minorEastAsia"/>
          <w:b/>
          <w:snapToGrid w:val="0"/>
          <w:spacing w:val="20"/>
          <w:kern w:val="21"/>
          <w:sz w:val="28"/>
          <w:szCs w:val="28"/>
        </w:rPr>
      </w:pPr>
      <w:r>
        <w:rPr>
          <w:rFonts w:asciiTheme="minorEastAsia" w:eastAsia="宋体" w:hAnsiTheme="minorEastAsia" w:hint="eastAsia"/>
          <w:b/>
          <w:snapToGrid w:val="0"/>
          <w:spacing w:val="20"/>
          <w:kern w:val="21"/>
          <w:sz w:val="28"/>
          <w:szCs w:val="28"/>
        </w:rPr>
        <w:lastRenderedPageBreak/>
        <w:t>请附：法</w:t>
      </w:r>
      <w:bookmarkStart w:id="145" w:name="_Toc109"/>
      <w:r>
        <w:rPr>
          <w:rFonts w:asciiTheme="minorEastAsia" w:eastAsia="宋体" w:hAnsiTheme="minorEastAsia" w:hint="eastAsia"/>
          <w:b/>
          <w:snapToGrid w:val="0"/>
          <w:spacing w:val="20"/>
          <w:kern w:val="21"/>
          <w:sz w:val="28"/>
          <w:szCs w:val="28"/>
        </w:rPr>
        <w:t>人及授权代表身份证复印件</w:t>
      </w:r>
      <w:bookmarkEnd w:id="145"/>
    </w:p>
    <w:p w:rsidR="001B55FD" w:rsidRDefault="00D66A0F">
      <w:bookmarkStart w:id="146" w:name="_Toc14553"/>
      <w:r>
        <w:br w:type="page"/>
      </w:r>
    </w:p>
    <w:p w:rsidR="001B55FD" w:rsidRDefault="00D66A0F">
      <w:pPr>
        <w:widowControl/>
        <w:jc w:val="center"/>
        <w:outlineLvl w:val="1"/>
        <w:rPr>
          <w:rFonts w:ascii="宋体" w:hAnsi="宋体"/>
          <w:b/>
          <w:color w:val="FF0000"/>
          <w:sz w:val="24"/>
        </w:rPr>
      </w:pPr>
      <w:bookmarkStart w:id="147" w:name="_Toc2262"/>
      <w:bookmarkStart w:id="148" w:name="_Toc96419320"/>
      <w:r>
        <w:rPr>
          <w:rFonts w:ascii="宋体" w:eastAsia="宋体" w:hAnsi="宋体" w:hint="eastAsia"/>
          <w:b/>
          <w:snapToGrid w:val="0"/>
          <w:color w:val="FF0000"/>
          <w:spacing w:val="20"/>
          <w:kern w:val="21"/>
          <w:sz w:val="28"/>
          <w:szCs w:val="28"/>
        </w:rPr>
        <w:lastRenderedPageBreak/>
        <w:t>五、</w:t>
      </w:r>
      <w:bookmarkEnd w:id="146"/>
      <w:r>
        <w:rPr>
          <w:rFonts w:ascii="宋体" w:eastAsia="宋体" w:hAnsi="宋体" w:hint="eastAsia"/>
          <w:b/>
          <w:snapToGrid w:val="0"/>
          <w:color w:val="FF0000"/>
          <w:spacing w:val="20"/>
          <w:kern w:val="21"/>
          <w:sz w:val="28"/>
          <w:szCs w:val="28"/>
        </w:rPr>
        <w:t>投</w:t>
      </w:r>
      <w:bookmarkStart w:id="149" w:name="_Toc20511"/>
      <w:r>
        <w:rPr>
          <w:rFonts w:ascii="宋体" w:eastAsia="宋体" w:hAnsi="宋体" w:hint="eastAsia"/>
          <w:b/>
          <w:snapToGrid w:val="0"/>
          <w:color w:val="FF0000"/>
          <w:spacing w:val="20"/>
          <w:kern w:val="21"/>
          <w:sz w:val="28"/>
          <w:szCs w:val="28"/>
        </w:rPr>
        <w:t>标单位基本情况介绍</w:t>
      </w:r>
      <w:bookmarkEnd w:id="147"/>
      <w:bookmarkEnd w:id="148"/>
    </w:p>
    <w:p w:rsidR="001B55FD" w:rsidRDefault="00D66A0F">
      <w:pPr>
        <w:adjustRightInd w:val="0"/>
        <w:spacing w:line="312" w:lineRule="auto"/>
        <w:jc w:val="center"/>
        <w:textAlignment w:val="baseline"/>
        <w:rPr>
          <w:rFonts w:asciiTheme="minorEastAsia" w:hAnsiTheme="minorEastAsia"/>
          <w:color w:val="FF0000"/>
          <w:kern w:val="0"/>
          <w:sz w:val="28"/>
          <w:szCs w:val="28"/>
        </w:rPr>
      </w:pPr>
      <w:r>
        <w:rPr>
          <w:rFonts w:asciiTheme="minorEastAsia" w:eastAsia="宋体" w:hAnsiTheme="minorEastAsia" w:hint="eastAsia"/>
          <w:color w:val="FF0000"/>
          <w:kern w:val="0"/>
          <w:sz w:val="28"/>
          <w:szCs w:val="28"/>
        </w:rPr>
        <w:t>（必</w:t>
      </w:r>
      <w:bookmarkEnd w:id="149"/>
      <w:r>
        <w:rPr>
          <w:rFonts w:asciiTheme="minorEastAsia" w:eastAsia="宋体" w:hAnsiTheme="minorEastAsia" w:hint="eastAsia"/>
          <w:color w:val="FF0000"/>
          <w:kern w:val="0"/>
          <w:sz w:val="28"/>
          <w:szCs w:val="28"/>
        </w:rPr>
        <w:t>填）</w:t>
      </w:r>
    </w:p>
    <w:p w:rsidR="001B55FD" w:rsidRDefault="00D66A0F">
      <w:pPr>
        <w:suppressLineNumbers/>
        <w:suppressAutoHyphens/>
        <w:kinsoku w:val="0"/>
        <w:snapToGrid w:val="0"/>
        <w:spacing w:line="312" w:lineRule="auto"/>
        <w:textAlignment w:val="center"/>
        <w:rPr>
          <w:rFonts w:asciiTheme="minorEastAsia" w:hAnsiTheme="minorEastAsia" w:cstheme="minorEastAsia"/>
          <w:snapToGrid w:val="0"/>
          <w:spacing w:val="20"/>
          <w:kern w:val="21"/>
          <w:sz w:val="28"/>
          <w:szCs w:val="28"/>
        </w:rPr>
      </w:pPr>
      <w:r>
        <w:rPr>
          <w:rFonts w:asciiTheme="minorEastAsia" w:eastAsia="宋体" w:hAnsiTheme="minorEastAsia" w:cstheme="minorEastAsia" w:hint="eastAsia"/>
          <w:snapToGrid w:val="0"/>
          <w:spacing w:val="20"/>
          <w:kern w:val="21"/>
          <w:sz w:val="28"/>
          <w:szCs w:val="28"/>
        </w:rPr>
        <w:t>1.投标单位名称及概况：</w:t>
      </w:r>
    </w:p>
    <w:p w:rsidR="001B55FD" w:rsidRDefault="00D66A0F">
      <w:pPr>
        <w:suppressLineNumbers/>
        <w:suppressAutoHyphens/>
        <w:kinsoku w:val="0"/>
        <w:snapToGrid w:val="0"/>
        <w:spacing w:line="312" w:lineRule="auto"/>
        <w:textAlignment w:val="center"/>
        <w:rPr>
          <w:rFonts w:asciiTheme="minorEastAsia" w:hAnsiTheme="minorEastAsia" w:cstheme="minorEastAsia"/>
          <w:snapToGrid w:val="0"/>
          <w:spacing w:val="20"/>
          <w:kern w:val="21"/>
          <w:sz w:val="28"/>
          <w:szCs w:val="28"/>
        </w:rPr>
      </w:pPr>
      <w:r>
        <w:rPr>
          <w:rFonts w:asciiTheme="minorEastAsia" w:eastAsia="宋体" w:hAnsiTheme="minorEastAsia" w:cstheme="minorEastAsia" w:hint="eastAsia"/>
          <w:snapToGrid w:val="0"/>
          <w:spacing w:val="20"/>
          <w:kern w:val="21"/>
          <w:sz w:val="28"/>
          <w:szCs w:val="28"/>
        </w:rPr>
        <w:t>A．投标单位基本情况</w:t>
      </w:r>
    </w:p>
    <w:tbl>
      <w:tblPr>
        <w:tblpPr w:leftFromText="180" w:rightFromText="180" w:vertAnchor="text" w:horzAnchor="page" w:tblpXSpec="center" w:tblpY="251"/>
        <w:tblOverlap w:val="never"/>
        <w:tblW w:w="908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529"/>
        <w:gridCol w:w="3389"/>
        <w:gridCol w:w="1521"/>
        <w:gridCol w:w="190"/>
        <w:gridCol w:w="2452"/>
      </w:tblGrid>
      <w:tr w:rsidR="001B55FD">
        <w:trPr>
          <w:trHeight w:val="420"/>
        </w:trPr>
        <w:tc>
          <w:tcPr>
            <w:tcW w:w="1529" w:type="dxa"/>
            <w:tcBorders>
              <w:top w:val="double" w:sz="4" w:space="0" w:color="auto"/>
            </w:tcBorders>
            <w:vAlign w:val="center"/>
          </w:tcPr>
          <w:p w:rsidR="001B55FD" w:rsidRDefault="00D66A0F">
            <w:pPr>
              <w:widowControl/>
              <w:spacing w:line="360" w:lineRule="auto"/>
              <w:jc w:val="center"/>
              <w:rPr>
                <w:rFonts w:asciiTheme="minorEastAsia" w:hAnsiTheme="minorEastAsia" w:cstheme="minorEastAsia"/>
                <w:color w:val="FF0000"/>
                <w:kern w:val="0"/>
                <w:szCs w:val="21"/>
              </w:rPr>
            </w:pPr>
            <w:r>
              <w:rPr>
                <w:rFonts w:asciiTheme="minorEastAsia" w:eastAsia="宋体" w:hAnsiTheme="minorEastAsia" w:cstheme="minorEastAsia" w:hint="eastAsia"/>
                <w:snapToGrid w:val="0"/>
                <w:spacing w:val="20"/>
                <w:kern w:val="21"/>
                <w:szCs w:val="21"/>
              </w:rPr>
              <w:t>企业全称</w:t>
            </w:r>
          </w:p>
        </w:tc>
        <w:tc>
          <w:tcPr>
            <w:tcW w:w="7552" w:type="dxa"/>
            <w:gridSpan w:val="4"/>
            <w:tcBorders>
              <w:top w:val="double" w:sz="4" w:space="0" w:color="auto"/>
            </w:tcBorders>
            <w:vAlign w:val="center"/>
          </w:tcPr>
          <w:p w:rsidR="001B55FD" w:rsidRDefault="00D66A0F">
            <w:pPr>
              <w:widowControl/>
              <w:spacing w:line="360" w:lineRule="auto"/>
              <w:jc w:val="center"/>
              <w:rPr>
                <w:rFonts w:asciiTheme="minorEastAsia" w:hAnsiTheme="minorEastAsia" w:cstheme="minorEastAsia"/>
                <w:color w:val="FF0000"/>
                <w:kern w:val="0"/>
                <w:szCs w:val="21"/>
              </w:rPr>
            </w:pPr>
            <w:r>
              <w:rPr>
                <w:rFonts w:asciiTheme="minorEastAsia" w:eastAsia="宋体" w:hAnsiTheme="minorEastAsia" w:cstheme="minorEastAsia" w:hint="eastAsia"/>
                <w:color w:val="FF0000"/>
                <w:kern w:val="0"/>
                <w:szCs w:val="21"/>
              </w:rPr>
              <w:t xml:space="preserve">　</w:t>
            </w: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机构代码编号</w:t>
            </w:r>
          </w:p>
        </w:tc>
        <w:tc>
          <w:tcPr>
            <w:tcW w:w="3389" w:type="dxa"/>
            <w:vAlign w:val="center"/>
          </w:tcPr>
          <w:p w:rsidR="001B55FD" w:rsidRDefault="001B55FD">
            <w:pPr>
              <w:widowControl/>
              <w:spacing w:line="360" w:lineRule="auto"/>
              <w:jc w:val="center"/>
              <w:rPr>
                <w:rFonts w:asciiTheme="minorEastAsia" w:hAnsiTheme="minorEastAsia" w:cstheme="minorEastAsia"/>
                <w:kern w:val="0"/>
                <w:szCs w:val="21"/>
              </w:rPr>
            </w:pPr>
          </w:p>
        </w:tc>
        <w:tc>
          <w:tcPr>
            <w:tcW w:w="1521"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营业执照编号</w:t>
            </w:r>
          </w:p>
        </w:tc>
        <w:tc>
          <w:tcPr>
            <w:tcW w:w="2642" w:type="dxa"/>
            <w:gridSpan w:val="2"/>
            <w:vAlign w:val="center"/>
          </w:tcPr>
          <w:p w:rsidR="001B55FD" w:rsidRDefault="001B55FD">
            <w:pPr>
              <w:widowControl/>
              <w:spacing w:line="360" w:lineRule="auto"/>
              <w:jc w:val="center"/>
              <w:rPr>
                <w:rFonts w:asciiTheme="minorEastAsia" w:hAnsiTheme="minorEastAsia" w:cstheme="minorEastAsia"/>
                <w:kern w:val="0"/>
                <w:szCs w:val="21"/>
              </w:rPr>
            </w:pP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税务登记编号</w:t>
            </w:r>
          </w:p>
        </w:tc>
        <w:tc>
          <w:tcPr>
            <w:tcW w:w="3389" w:type="dxa"/>
            <w:vAlign w:val="center"/>
          </w:tcPr>
          <w:p w:rsidR="001B55FD" w:rsidRDefault="001B55FD">
            <w:pPr>
              <w:widowControl/>
              <w:spacing w:line="360" w:lineRule="auto"/>
              <w:jc w:val="center"/>
              <w:rPr>
                <w:rFonts w:asciiTheme="minorEastAsia" w:hAnsiTheme="minorEastAsia" w:cstheme="minorEastAsia"/>
                <w:kern w:val="0"/>
                <w:szCs w:val="21"/>
              </w:rPr>
            </w:pPr>
          </w:p>
        </w:tc>
        <w:tc>
          <w:tcPr>
            <w:tcW w:w="1521"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网　址</w:t>
            </w:r>
          </w:p>
        </w:tc>
        <w:tc>
          <w:tcPr>
            <w:tcW w:w="2642" w:type="dxa"/>
            <w:gridSpan w:val="2"/>
            <w:vAlign w:val="center"/>
          </w:tcPr>
          <w:p w:rsidR="001B55FD" w:rsidRDefault="001B55FD">
            <w:pPr>
              <w:widowControl/>
              <w:spacing w:line="360" w:lineRule="auto"/>
              <w:jc w:val="center"/>
              <w:rPr>
                <w:rFonts w:asciiTheme="minorEastAsia" w:hAnsiTheme="minorEastAsia" w:cstheme="minorEastAsia"/>
                <w:kern w:val="0"/>
                <w:szCs w:val="21"/>
              </w:rPr>
            </w:pP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注册地址</w:t>
            </w:r>
          </w:p>
        </w:tc>
        <w:tc>
          <w:tcPr>
            <w:tcW w:w="7552" w:type="dxa"/>
            <w:gridSpan w:val="4"/>
            <w:vAlign w:val="center"/>
          </w:tcPr>
          <w:p w:rsidR="001B55FD" w:rsidRDefault="001B55FD">
            <w:pPr>
              <w:widowControl/>
              <w:spacing w:line="360" w:lineRule="auto"/>
              <w:jc w:val="center"/>
              <w:rPr>
                <w:rFonts w:asciiTheme="minorEastAsia" w:hAnsiTheme="minorEastAsia" w:cstheme="minorEastAsia"/>
                <w:kern w:val="0"/>
                <w:szCs w:val="21"/>
              </w:rPr>
            </w:pP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注册资金</w:t>
            </w:r>
          </w:p>
        </w:tc>
        <w:tc>
          <w:tcPr>
            <w:tcW w:w="3389" w:type="dxa"/>
            <w:vAlign w:val="center"/>
          </w:tcPr>
          <w:p w:rsidR="001B55FD" w:rsidRDefault="001B55FD">
            <w:pPr>
              <w:widowControl/>
              <w:spacing w:line="360" w:lineRule="auto"/>
              <w:jc w:val="center"/>
              <w:rPr>
                <w:rFonts w:asciiTheme="minorEastAsia" w:hAnsiTheme="minorEastAsia" w:cstheme="minorEastAsia"/>
                <w:kern w:val="0"/>
                <w:szCs w:val="21"/>
              </w:rPr>
            </w:pPr>
          </w:p>
        </w:tc>
        <w:tc>
          <w:tcPr>
            <w:tcW w:w="1521" w:type="dxa"/>
            <w:vAlign w:val="center"/>
          </w:tcPr>
          <w:p w:rsidR="001B55FD" w:rsidRDefault="00D66A0F">
            <w:pPr>
              <w:widowControl/>
              <w:spacing w:line="360" w:lineRule="auto"/>
              <w:rPr>
                <w:rFonts w:asciiTheme="minorEastAsia" w:hAnsiTheme="minorEastAsia" w:cstheme="minorEastAsia"/>
                <w:kern w:val="0"/>
                <w:szCs w:val="21"/>
              </w:rPr>
            </w:pPr>
            <w:r>
              <w:rPr>
                <w:rFonts w:asciiTheme="minorEastAsia" w:eastAsia="宋体" w:hAnsiTheme="minorEastAsia" w:cstheme="minorEastAsia" w:hint="eastAsia"/>
                <w:kern w:val="0"/>
                <w:szCs w:val="21"/>
              </w:rPr>
              <w:t>注册日期</w:t>
            </w:r>
          </w:p>
        </w:tc>
        <w:tc>
          <w:tcPr>
            <w:tcW w:w="2642" w:type="dxa"/>
            <w:gridSpan w:val="2"/>
            <w:vAlign w:val="center"/>
          </w:tcPr>
          <w:p w:rsidR="001B55FD" w:rsidRDefault="001B55FD">
            <w:pPr>
              <w:widowControl/>
              <w:spacing w:line="360" w:lineRule="auto"/>
              <w:jc w:val="center"/>
              <w:rPr>
                <w:rFonts w:asciiTheme="minorEastAsia" w:hAnsiTheme="minorEastAsia" w:cstheme="minorEastAsia"/>
                <w:kern w:val="0"/>
                <w:szCs w:val="21"/>
              </w:rPr>
            </w:pP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经营范围</w:t>
            </w:r>
          </w:p>
        </w:tc>
        <w:tc>
          <w:tcPr>
            <w:tcW w:w="7552" w:type="dxa"/>
            <w:gridSpan w:val="4"/>
            <w:vAlign w:val="center"/>
          </w:tcPr>
          <w:p w:rsidR="001B55FD" w:rsidRDefault="001B55FD">
            <w:pPr>
              <w:widowControl/>
              <w:spacing w:line="360" w:lineRule="auto"/>
              <w:jc w:val="center"/>
              <w:rPr>
                <w:rFonts w:asciiTheme="minorEastAsia" w:hAnsiTheme="minorEastAsia" w:cstheme="minorEastAsia"/>
                <w:kern w:val="0"/>
                <w:szCs w:val="21"/>
              </w:rPr>
            </w:pP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企业性质</w:t>
            </w:r>
          </w:p>
        </w:tc>
        <w:tc>
          <w:tcPr>
            <w:tcW w:w="338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 xml:space="preserve">　</w:t>
            </w:r>
          </w:p>
        </w:tc>
        <w:tc>
          <w:tcPr>
            <w:tcW w:w="1711" w:type="dxa"/>
            <w:gridSpan w:val="2"/>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法人代表</w:t>
            </w:r>
          </w:p>
        </w:tc>
        <w:tc>
          <w:tcPr>
            <w:tcW w:w="2452"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 xml:space="preserve">　</w:t>
            </w: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联系人</w:t>
            </w:r>
          </w:p>
        </w:tc>
        <w:tc>
          <w:tcPr>
            <w:tcW w:w="338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 xml:space="preserve">　</w:t>
            </w:r>
          </w:p>
        </w:tc>
        <w:tc>
          <w:tcPr>
            <w:tcW w:w="1711" w:type="dxa"/>
            <w:gridSpan w:val="2"/>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联系电话</w:t>
            </w:r>
          </w:p>
        </w:tc>
        <w:tc>
          <w:tcPr>
            <w:tcW w:w="2452"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 xml:space="preserve">　</w:t>
            </w: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E-mail地址</w:t>
            </w:r>
          </w:p>
        </w:tc>
        <w:tc>
          <w:tcPr>
            <w:tcW w:w="338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 xml:space="preserve">　</w:t>
            </w:r>
          </w:p>
        </w:tc>
        <w:tc>
          <w:tcPr>
            <w:tcW w:w="1711" w:type="dxa"/>
            <w:gridSpan w:val="2"/>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传真</w:t>
            </w:r>
          </w:p>
        </w:tc>
        <w:tc>
          <w:tcPr>
            <w:tcW w:w="2452"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 xml:space="preserve">　</w:t>
            </w:r>
          </w:p>
        </w:tc>
      </w:tr>
      <w:tr w:rsidR="001B55FD">
        <w:trPr>
          <w:trHeight w:val="42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上年经营额</w:t>
            </w:r>
          </w:p>
        </w:tc>
        <w:tc>
          <w:tcPr>
            <w:tcW w:w="3389" w:type="dxa"/>
            <w:vAlign w:val="center"/>
          </w:tcPr>
          <w:p w:rsidR="001B55FD" w:rsidRDefault="001B55FD">
            <w:pPr>
              <w:widowControl/>
              <w:spacing w:line="360" w:lineRule="auto"/>
              <w:jc w:val="center"/>
              <w:rPr>
                <w:rFonts w:asciiTheme="minorEastAsia" w:hAnsiTheme="minorEastAsia" w:cstheme="minorEastAsia"/>
                <w:kern w:val="0"/>
                <w:szCs w:val="21"/>
              </w:rPr>
            </w:pPr>
          </w:p>
        </w:tc>
        <w:tc>
          <w:tcPr>
            <w:tcW w:w="1711" w:type="dxa"/>
            <w:gridSpan w:val="2"/>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上年利润数</w:t>
            </w:r>
          </w:p>
        </w:tc>
        <w:tc>
          <w:tcPr>
            <w:tcW w:w="2452" w:type="dxa"/>
            <w:vAlign w:val="center"/>
          </w:tcPr>
          <w:p w:rsidR="001B55FD" w:rsidRDefault="001B55FD">
            <w:pPr>
              <w:widowControl/>
              <w:spacing w:line="360" w:lineRule="auto"/>
              <w:jc w:val="center"/>
              <w:rPr>
                <w:rFonts w:asciiTheme="minorEastAsia" w:hAnsiTheme="minorEastAsia" w:cstheme="minorEastAsia"/>
                <w:kern w:val="0"/>
                <w:szCs w:val="21"/>
              </w:rPr>
            </w:pPr>
            <w:bookmarkStart w:id="150" w:name="_Toc16111"/>
            <w:bookmarkStart w:id="151" w:name="_Toc485217283"/>
          </w:p>
        </w:tc>
      </w:tr>
      <w:tr w:rsidR="001B55FD">
        <w:trPr>
          <w:trHeight w:val="360"/>
        </w:trPr>
        <w:tc>
          <w:tcPr>
            <w:tcW w:w="1529" w:type="dxa"/>
            <w:vAlign w:val="center"/>
          </w:tcPr>
          <w:p w:rsidR="001B55FD" w:rsidRDefault="00D66A0F">
            <w:pPr>
              <w:widowControl/>
              <w:spacing w:line="360" w:lineRule="auto"/>
              <w:jc w:val="center"/>
              <w:rPr>
                <w:rFonts w:asciiTheme="minorEastAsia" w:hAnsiTheme="minorEastAsia" w:cstheme="minorEastAsia"/>
                <w:kern w:val="0"/>
                <w:szCs w:val="21"/>
              </w:rPr>
            </w:pPr>
            <w:r>
              <w:rPr>
                <w:rFonts w:asciiTheme="minorEastAsia" w:eastAsia="宋体" w:hAnsiTheme="minorEastAsia" w:cstheme="minorEastAsia" w:hint="eastAsia"/>
                <w:kern w:val="0"/>
                <w:szCs w:val="21"/>
              </w:rPr>
              <w:t>主要客户</w:t>
            </w:r>
          </w:p>
        </w:tc>
        <w:tc>
          <w:tcPr>
            <w:tcW w:w="7552" w:type="dxa"/>
            <w:gridSpan w:val="4"/>
            <w:vAlign w:val="center"/>
          </w:tcPr>
          <w:p w:rsidR="001B55FD" w:rsidRDefault="001B55FD">
            <w:pPr>
              <w:widowControl/>
              <w:spacing w:line="360" w:lineRule="auto"/>
              <w:jc w:val="center"/>
              <w:rPr>
                <w:rFonts w:asciiTheme="minorEastAsia" w:hAnsiTheme="minorEastAsia" w:cstheme="minorEastAsia"/>
                <w:kern w:val="0"/>
                <w:szCs w:val="21"/>
              </w:rPr>
            </w:pPr>
          </w:p>
        </w:tc>
      </w:tr>
    </w:tbl>
    <w:p w:rsidR="001B55FD" w:rsidRDefault="00D66A0F">
      <w:pPr>
        <w:spacing w:line="312" w:lineRule="auto"/>
        <w:rPr>
          <w:rFonts w:asciiTheme="minorEastAsia" w:hAnsiTheme="minorEastAsia" w:cstheme="minorEastAsia"/>
          <w:b/>
          <w:szCs w:val="21"/>
        </w:rPr>
      </w:pPr>
      <w:r>
        <w:rPr>
          <w:rFonts w:asciiTheme="minorEastAsia" w:eastAsia="宋体" w:hAnsiTheme="minorEastAsia" w:cstheme="minorEastAsia" w:hint="eastAsia"/>
          <w:b/>
          <w:szCs w:val="21"/>
        </w:rPr>
        <w:t>说明：</w:t>
      </w:r>
    </w:p>
    <w:p w:rsidR="001B55FD" w:rsidRDefault="00D66A0F">
      <w:pPr>
        <w:spacing w:line="360" w:lineRule="auto"/>
        <w:rPr>
          <w:rFonts w:asciiTheme="minorEastAsia" w:hAnsiTheme="minorEastAsia" w:cstheme="minorEastAsia"/>
          <w:szCs w:val="21"/>
        </w:rPr>
      </w:pPr>
      <w:r>
        <w:rPr>
          <w:rFonts w:asciiTheme="minorEastAsia" w:eastAsia="宋体" w:hAnsiTheme="minorEastAsia" w:cstheme="minorEastAsia" w:hint="eastAsia"/>
          <w:szCs w:val="21"/>
        </w:rPr>
        <w:t>1.供应商本着“诚实、信用”的原则，如实填写投标单位基本情况</w:t>
      </w:r>
      <w:bookmarkEnd w:id="150"/>
      <w:bookmarkEnd w:id="151"/>
      <w:r>
        <w:rPr>
          <w:rFonts w:asciiTheme="minorEastAsia" w:eastAsia="宋体" w:hAnsiTheme="minorEastAsia" w:cstheme="minorEastAsia" w:hint="eastAsia"/>
          <w:szCs w:val="21"/>
        </w:rPr>
        <w:t>表，并对填写内容承担法律责任；</w:t>
      </w:r>
    </w:p>
    <w:p w:rsidR="001B55FD" w:rsidRDefault="00D66A0F">
      <w:pPr>
        <w:spacing w:line="360" w:lineRule="auto"/>
        <w:rPr>
          <w:rFonts w:asciiTheme="minorEastAsia" w:hAnsiTheme="minorEastAsia" w:cstheme="minorEastAsia"/>
          <w:szCs w:val="21"/>
        </w:rPr>
      </w:pPr>
      <w:r>
        <w:rPr>
          <w:rFonts w:asciiTheme="minorEastAsia" w:eastAsia="宋体" w:hAnsiTheme="minorEastAsia" w:cstheme="minorEastAsia" w:hint="eastAsia"/>
          <w:szCs w:val="21"/>
        </w:rPr>
        <w:t>2.“企业性质”包括国企、私营企业等；</w:t>
      </w:r>
    </w:p>
    <w:p w:rsidR="001B55FD" w:rsidRDefault="00D66A0F">
      <w:pPr>
        <w:spacing w:line="360" w:lineRule="auto"/>
        <w:rPr>
          <w:rFonts w:asciiTheme="minorEastAsia" w:hAnsiTheme="minorEastAsia" w:cstheme="minorEastAsia"/>
          <w:szCs w:val="21"/>
        </w:rPr>
      </w:pPr>
      <w:r>
        <w:rPr>
          <w:rFonts w:asciiTheme="minorEastAsia" w:eastAsia="宋体" w:hAnsiTheme="minorEastAsia" w:cstheme="minorEastAsia" w:hint="eastAsia"/>
          <w:szCs w:val="21"/>
        </w:rPr>
        <w:t>3.“经营范围”为企业营业执照规定的内容。</w:t>
      </w:r>
    </w:p>
    <w:p w:rsidR="001B55FD" w:rsidRDefault="001B55FD">
      <w:pPr>
        <w:spacing w:line="360" w:lineRule="auto"/>
        <w:rPr>
          <w:rFonts w:asciiTheme="minorEastAsia" w:hAnsiTheme="minorEastAsia" w:cstheme="minorEastAsia"/>
          <w:snapToGrid w:val="0"/>
          <w:spacing w:val="20"/>
          <w:kern w:val="21"/>
          <w:szCs w:val="21"/>
        </w:rPr>
      </w:pPr>
    </w:p>
    <w:p w:rsidR="001B55FD" w:rsidRDefault="00D66A0F">
      <w:pPr>
        <w:suppressLineNumbers/>
        <w:suppressAutoHyphens/>
        <w:kinsoku w:val="0"/>
        <w:snapToGrid w:val="0"/>
        <w:spacing w:line="360" w:lineRule="auto"/>
        <w:jc w:val="left"/>
        <w:textAlignment w:val="center"/>
        <w:rPr>
          <w:rFonts w:asciiTheme="minorEastAsia" w:hAnsiTheme="minorEastAsia" w:cstheme="minorEastAsia"/>
          <w:snapToGrid w:val="0"/>
          <w:spacing w:val="20"/>
          <w:kern w:val="21"/>
          <w:szCs w:val="21"/>
        </w:rPr>
      </w:pPr>
      <w:r>
        <w:rPr>
          <w:rFonts w:asciiTheme="minorEastAsia" w:eastAsia="宋体" w:hAnsiTheme="minorEastAsia" w:cstheme="minorEastAsia" w:hint="eastAsia"/>
          <w:snapToGrid w:val="0"/>
          <w:spacing w:val="20"/>
          <w:kern w:val="21"/>
          <w:szCs w:val="21"/>
        </w:rPr>
        <w:t>B.我单位在中华人民共和国的代表姓名和地址、传真、电话（如有的话）：</w:t>
      </w:r>
      <w:r>
        <w:rPr>
          <w:rFonts w:asciiTheme="minorEastAsia" w:eastAsia="宋体" w:hAnsiTheme="minorEastAsia" w:cstheme="minorEastAsia" w:hint="eastAsia"/>
          <w:szCs w:val="21"/>
        </w:rPr>
        <w:t>就我方全部所知，兹证明上述声明是真实、正确的，并已提供了全部现有资料和数据，我方同意根据贵方要求出示文件予以证实。</w:t>
      </w:r>
    </w:p>
    <w:p w:rsidR="001B55FD" w:rsidRDefault="00D66A0F">
      <w:pPr>
        <w:suppressLineNumbers/>
        <w:suppressAutoHyphens/>
        <w:kinsoku w:val="0"/>
        <w:snapToGrid w:val="0"/>
        <w:spacing w:line="432" w:lineRule="auto"/>
        <w:textAlignment w:val="center"/>
        <w:rPr>
          <w:rFonts w:asciiTheme="minorEastAsia" w:hAnsiTheme="minorEastAsia" w:cstheme="minorEastAsia"/>
          <w:snapToGrid w:val="0"/>
          <w:spacing w:val="20"/>
          <w:kern w:val="21"/>
          <w:szCs w:val="21"/>
          <w:u w:val="single"/>
        </w:rPr>
      </w:pPr>
      <w:r>
        <w:rPr>
          <w:rFonts w:asciiTheme="minorEastAsia" w:eastAsia="宋体" w:hAnsiTheme="minorEastAsia" w:cstheme="minorEastAsia" w:hint="eastAsia"/>
          <w:snapToGrid w:val="0"/>
          <w:spacing w:val="20"/>
          <w:kern w:val="21"/>
          <w:szCs w:val="21"/>
        </w:rPr>
        <w:t>投标单位名称：</w:t>
      </w:r>
      <w:r>
        <w:rPr>
          <w:rFonts w:asciiTheme="minorEastAsia" w:eastAsia="宋体" w:hAnsiTheme="minorEastAsia" w:cstheme="minorEastAsia" w:hint="eastAsia"/>
          <w:snapToGrid w:val="0"/>
          <w:spacing w:val="20"/>
          <w:kern w:val="21"/>
          <w:szCs w:val="21"/>
          <w:u w:val="single"/>
        </w:rPr>
        <w:t xml:space="preserve">                                  </w:t>
      </w:r>
    </w:p>
    <w:p w:rsidR="001B55FD" w:rsidRDefault="00D66A0F">
      <w:pPr>
        <w:suppressLineNumbers/>
        <w:suppressAutoHyphens/>
        <w:kinsoku w:val="0"/>
        <w:snapToGrid w:val="0"/>
        <w:spacing w:line="432" w:lineRule="auto"/>
        <w:textAlignment w:val="center"/>
        <w:rPr>
          <w:rFonts w:asciiTheme="minorEastAsia" w:hAnsiTheme="minorEastAsia" w:cstheme="minorEastAsia"/>
          <w:snapToGrid w:val="0"/>
          <w:spacing w:val="20"/>
          <w:kern w:val="21"/>
          <w:szCs w:val="21"/>
          <w:u w:val="single"/>
        </w:rPr>
      </w:pPr>
      <w:r>
        <w:rPr>
          <w:rFonts w:asciiTheme="minorEastAsia" w:eastAsia="宋体" w:hAnsiTheme="minorEastAsia" w:cstheme="minorEastAsia" w:hint="eastAsia"/>
          <w:snapToGrid w:val="0"/>
          <w:spacing w:val="20"/>
          <w:kern w:val="21"/>
          <w:szCs w:val="21"/>
        </w:rPr>
        <w:t>法人或授权代表（签字、盖章）：</w:t>
      </w:r>
      <w:r>
        <w:rPr>
          <w:rFonts w:asciiTheme="minorEastAsia" w:eastAsia="宋体" w:hAnsiTheme="minorEastAsia" w:cstheme="minorEastAsia" w:hint="eastAsia"/>
          <w:snapToGrid w:val="0"/>
          <w:spacing w:val="20"/>
          <w:kern w:val="21"/>
          <w:szCs w:val="21"/>
          <w:u w:val="single"/>
        </w:rPr>
        <w:t xml:space="preserve">                     </w:t>
      </w:r>
    </w:p>
    <w:p w:rsidR="001B55FD" w:rsidRDefault="00D66A0F">
      <w:pPr>
        <w:suppressLineNumbers/>
        <w:suppressAutoHyphens/>
        <w:kinsoku w:val="0"/>
        <w:snapToGrid w:val="0"/>
        <w:spacing w:line="432" w:lineRule="auto"/>
        <w:textAlignment w:val="center"/>
        <w:rPr>
          <w:rFonts w:asciiTheme="minorEastAsia" w:hAnsiTheme="minorEastAsia" w:cstheme="minorEastAsia"/>
          <w:snapToGrid w:val="0"/>
          <w:spacing w:val="20"/>
          <w:kern w:val="21"/>
          <w:szCs w:val="21"/>
          <w:u w:val="single"/>
        </w:rPr>
      </w:pPr>
      <w:r>
        <w:rPr>
          <w:rFonts w:asciiTheme="minorEastAsia" w:eastAsia="宋体" w:hAnsiTheme="minorEastAsia" w:cstheme="minorEastAsia" w:hint="eastAsia"/>
          <w:snapToGrid w:val="0"/>
          <w:spacing w:val="20"/>
          <w:kern w:val="21"/>
          <w:szCs w:val="21"/>
        </w:rPr>
        <w:t>传真/电话：</w:t>
      </w:r>
      <w:r>
        <w:rPr>
          <w:rFonts w:asciiTheme="minorEastAsia" w:eastAsia="宋体" w:hAnsiTheme="minorEastAsia" w:cstheme="minorEastAsia" w:hint="eastAsia"/>
          <w:snapToGrid w:val="0"/>
          <w:spacing w:val="20"/>
          <w:kern w:val="21"/>
          <w:szCs w:val="21"/>
          <w:u w:val="single"/>
        </w:rPr>
        <w:t xml:space="preserve">                </w:t>
      </w:r>
    </w:p>
    <w:p w:rsidR="001B55FD" w:rsidRDefault="00D66A0F">
      <w:pPr>
        <w:suppressLineNumbers/>
        <w:suppressAutoHyphens/>
        <w:kinsoku w:val="0"/>
        <w:snapToGrid w:val="0"/>
        <w:spacing w:line="432" w:lineRule="auto"/>
        <w:textAlignment w:val="center"/>
        <w:rPr>
          <w:rFonts w:asciiTheme="minorEastAsia" w:hAnsiTheme="minorEastAsia" w:cstheme="minorEastAsia"/>
          <w:snapToGrid w:val="0"/>
          <w:spacing w:val="20"/>
          <w:kern w:val="21"/>
          <w:szCs w:val="21"/>
          <w:u w:val="single"/>
        </w:rPr>
      </w:pPr>
      <w:r>
        <w:rPr>
          <w:rFonts w:asciiTheme="minorEastAsia" w:eastAsia="宋体" w:hAnsiTheme="minorEastAsia" w:cstheme="minorEastAsia" w:hint="eastAsia"/>
          <w:snapToGrid w:val="0"/>
          <w:spacing w:val="20"/>
          <w:kern w:val="21"/>
          <w:szCs w:val="21"/>
        </w:rPr>
        <w:t>日   期：</w:t>
      </w:r>
      <w:r>
        <w:rPr>
          <w:rFonts w:asciiTheme="minorEastAsia" w:eastAsia="宋体" w:hAnsiTheme="minorEastAsia" w:cstheme="minorEastAsia" w:hint="eastAsia"/>
          <w:snapToGrid w:val="0"/>
          <w:spacing w:val="20"/>
          <w:kern w:val="21"/>
          <w:szCs w:val="21"/>
          <w:u w:val="single"/>
        </w:rPr>
        <w:t xml:space="preserve">    </w:t>
      </w:r>
      <w:bookmarkStart w:id="152" w:name="_Toc2780"/>
      <w:r>
        <w:rPr>
          <w:rFonts w:asciiTheme="minorEastAsia" w:eastAsia="宋体" w:hAnsiTheme="minorEastAsia" w:cstheme="minorEastAsia" w:hint="eastAsia"/>
          <w:snapToGrid w:val="0"/>
          <w:spacing w:val="20"/>
          <w:kern w:val="21"/>
          <w:szCs w:val="21"/>
          <w:u w:val="single"/>
        </w:rPr>
        <w:t xml:space="preserve">             </w:t>
      </w:r>
      <w:bookmarkEnd w:id="152"/>
    </w:p>
    <w:p w:rsidR="001B55FD" w:rsidRDefault="001B55FD">
      <w:pPr>
        <w:suppressLineNumbers/>
        <w:suppressAutoHyphens/>
        <w:kinsoku w:val="0"/>
        <w:snapToGrid w:val="0"/>
        <w:spacing w:line="360" w:lineRule="auto"/>
        <w:textAlignment w:val="center"/>
        <w:rPr>
          <w:rFonts w:asciiTheme="minorEastAsia" w:hAnsiTheme="minorEastAsia"/>
          <w:snapToGrid w:val="0"/>
          <w:spacing w:val="20"/>
          <w:kern w:val="21"/>
          <w:szCs w:val="21"/>
          <w:u w:val="single"/>
        </w:rPr>
      </w:pPr>
      <w:bookmarkStart w:id="153" w:name="_Toc21095"/>
    </w:p>
    <w:p w:rsidR="001B55FD" w:rsidRDefault="00D66A0F">
      <w:pPr>
        <w:pStyle w:val="af5"/>
        <w:widowControl/>
        <w:ind w:firstLineChars="0" w:firstLine="0"/>
        <w:jc w:val="center"/>
        <w:outlineLvl w:val="1"/>
        <w:rPr>
          <w:rFonts w:ascii="宋体" w:hAnsi="宋体"/>
          <w:b/>
          <w:snapToGrid w:val="0"/>
          <w:spacing w:val="20"/>
          <w:kern w:val="21"/>
          <w:sz w:val="28"/>
          <w:szCs w:val="28"/>
        </w:rPr>
      </w:pPr>
      <w:bookmarkStart w:id="154" w:name="_Toc17952"/>
      <w:bookmarkStart w:id="155" w:name="_Toc96419321"/>
      <w:r>
        <w:rPr>
          <w:rFonts w:ascii="宋体" w:eastAsia="宋体" w:hAnsi="宋体" w:hint="eastAsia"/>
          <w:b/>
          <w:snapToGrid w:val="0"/>
          <w:spacing w:val="20"/>
          <w:kern w:val="21"/>
          <w:sz w:val="28"/>
          <w:szCs w:val="28"/>
        </w:rPr>
        <w:lastRenderedPageBreak/>
        <w:t>六、投标人近</w:t>
      </w:r>
      <w:r>
        <w:rPr>
          <w:rFonts w:ascii="宋体" w:eastAsia="宋体" w:hAnsi="宋体"/>
          <w:b/>
          <w:snapToGrid w:val="0"/>
          <w:spacing w:val="20"/>
          <w:kern w:val="21"/>
          <w:sz w:val="28"/>
          <w:szCs w:val="28"/>
        </w:rPr>
        <w:t>3年同类业绩表</w:t>
      </w:r>
      <w:bookmarkEnd w:id="154"/>
      <w:bookmarkEnd w:id="155"/>
    </w:p>
    <w:p w:rsidR="001B55FD" w:rsidRDefault="00D66A0F">
      <w:pPr>
        <w:tabs>
          <w:tab w:val="left" w:pos="4536"/>
        </w:tabs>
        <w:spacing w:line="360" w:lineRule="auto"/>
        <w:jc w:val="center"/>
        <w:rPr>
          <w:rFonts w:ascii="宋体" w:eastAsia="宋体" w:hAnsi="宋体"/>
          <w:bCs/>
          <w:snapToGrid w:val="0"/>
          <w:spacing w:val="20"/>
          <w:kern w:val="21"/>
          <w:szCs w:val="21"/>
        </w:rPr>
      </w:pPr>
      <w:r>
        <w:rPr>
          <w:rFonts w:ascii="宋体" w:eastAsia="宋体" w:hAnsi="宋体" w:hint="eastAsia"/>
          <w:bCs/>
          <w:snapToGrid w:val="0"/>
          <w:spacing w:val="20"/>
          <w:kern w:val="21"/>
          <w:szCs w:val="21"/>
        </w:rPr>
        <w:t>（所列业绩需附合同首页及签字页复</w:t>
      </w:r>
      <w:bookmarkEnd w:id="153"/>
      <w:r>
        <w:rPr>
          <w:rFonts w:ascii="宋体" w:eastAsia="宋体" w:hAnsi="宋体" w:hint="eastAsia"/>
          <w:bCs/>
          <w:snapToGrid w:val="0"/>
          <w:spacing w:val="20"/>
          <w:kern w:val="21"/>
          <w:szCs w:val="21"/>
        </w:rPr>
        <w:t>印件/或中标通知书等证明文件）</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093"/>
        <w:gridCol w:w="1275"/>
        <w:gridCol w:w="1601"/>
        <w:gridCol w:w="1801"/>
        <w:gridCol w:w="851"/>
        <w:gridCol w:w="1459"/>
      </w:tblGrid>
      <w:tr w:rsidR="001B55FD">
        <w:trPr>
          <w:trHeight w:val="605"/>
          <w:jc w:val="center"/>
        </w:trPr>
        <w:tc>
          <w:tcPr>
            <w:tcW w:w="709" w:type="dxa"/>
            <w:vAlign w:val="center"/>
          </w:tcPr>
          <w:p w:rsidR="001B55FD" w:rsidRDefault="00D66A0F">
            <w:pPr>
              <w:tabs>
                <w:tab w:val="left" w:pos="4536"/>
              </w:tabs>
              <w:spacing w:line="360" w:lineRule="auto"/>
              <w:jc w:val="left"/>
              <w:rPr>
                <w:rFonts w:asciiTheme="minorEastAsia" w:hAnsiTheme="minorEastAsia"/>
                <w:kern w:val="0"/>
                <w:szCs w:val="21"/>
              </w:rPr>
            </w:pPr>
            <w:r>
              <w:rPr>
                <w:rFonts w:asciiTheme="minorEastAsia" w:eastAsia="宋体" w:hAnsiTheme="minorEastAsia" w:hint="eastAsia"/>
                <w:kern w:val="0"/>
                <w:szCs w:val="21"/>
              </w:rPr>
              <w:t>序号</w:t>
            </w:r>
          </w:p>
        </w:tc>
        <w:tc>
          <w:tcPr>
            <w:tcW w:w="1093" w:type="dxa"/>
            <w:vAlign w:val="center"/>
          </w:tcPr>
          <w:p w:rsidR="001B55FD" w:rsidRDefault="00D66A0F">
            <w:pPr>
              <w:tabs>
                <w:tab w:val="left" w:pos="4536"/>
              </w:tabs>
              <w:spacing w:line="360" w:lineRule="auto"/>
              <w:jc w:val="left"/>
              <w:rPr>
                <w:rFonts w:asciiTheme="minorEastAsia" w:hAnsiTheme="minorEastAsia"/>
                <w:kern w:val="0"/>
                <w:szCs w:val="21"/>
              </w:rPr>
            </w:pPr>
            <w:r>
              <w:rPr>
                <w:rFonts w:asciiTheme="minorEastAsia" w:eastAsia="宋体" w:hAnsiTheme="minorEastAsia" w:hint="eastAsia"/>
                <w:kern w:val="0"/>
                <w:szCs w:val="21"/>
              </w:rPr>
              <w:t>合同名称</w:t>
            </w:r>
          </w:p>
        </w:tc>
        <w:tc>
          <w:tcPr>
            <w:tcW w:w="1275" w:type="dxa"/>
            <w:vAlign w:val="center"/>
          </w:tcPr>
          <w:p w:rsidR="001B55FD" w:rsidRDefault="00D66A0F">
            <w:pPr>
              <w:tabs>
                <w:tab w:val="left" w:pos="4536"/>
              </w:tabs>
              <w:spacing w:line="360" w:lineRule="auto"/>
              <w:jc w:val="left"/>
              <w:rPr>
                <w:rFonts w:asciiTheme="minorEastAsia" w:hAnsiTheme="minorEastAsia"/>
                <w:kern w:val="0"/>
                <w:szCs w:val="21"/>
              </w:rPr>
            </w:pPr>
            <w:r>
              <w:rPr>
                <w:rFonts w:asciiTheme="minorEastAsia" w:eastAsia="宋体" w:hAnsiTheme="minorEastAsia" w:hint="eastAsia"/>
                <w:kern w:val="0"/>
                <w:szCs w:val="21"/>
              </w:rPr>
              <w:t>服务描述</w:t>
            </w:r>
          </w:p>
        </w:tc>
        <w:tc>
          <w:tcPr>
            <w:tcW w:w="1601" w:type="dxa"/>
            <w:vAlign w:val="center"/>
          </w:tcPr>
          <w:p w:rsidR="001B55FD" w:rsidRDefault="00D66A0F">
            <w:pPr>
              <w:tabs>
                <w:tab w:val="left" w:pos="4536"/>
              </w:tabs>
              <w:spacing w:line="360" w:lineRule="auto"/>
              <w:jc w:val="left"/>
              <w:rPr>
                <w:rFonts w:asciiTheme="minorEastAsia" w:hAnsiTheme="minorEastAsia"/>
                <w:kern w:val="0"/>
                <w:szCs w:val="21"/>
              </w:rPr>
            </w:pPr>
            <w:r>
              <w:rPr>
                <w:rFonts w:asciiTheme="minorEastAsia" w:eastAsia="宋体" w:hAnsiTheme="minorEastAsia" w:hint="eastAsia"/>
                <w:kern w:val="0"/>
                <w:szCs w:val="21"/>
              </w:rPr>
              <w:t>最终用户名址</w:t>
            </w:r>
          </w:p>
        </w:tc>
        <w:tc>
          <w:tcPr>
            <w:tcW w:w="1801" w:type="dxa"/>
            <w:vAlign w:val="center"/>
          </w:tcPr>
          <w:p w:rsidR="001B55FD" w:rsidRDefault="00D66A0F">
            <w:pPr>
              <w:tabs>
                <w:tab w:val="left" w:pos="4536"/>
              </w:tabs>
              <w:spacing w:line="360" w:lineRule="auto"/>
              <w:jc w:val="left"/>
              <w:rPr>
                <w:rFonts w:asciiTheme="minorEastAsia" w:hAnsiTheme="minorEastAsia"/>
                <w:kern w:val="0"/>
                <w:szCs w:val="21"/>
              </w:rPr>
            </w:pPr>
            <w:r>
              <w:rPr>
                <w:rFonts w:asciiTheme="minorEastAsia" w:eastAsia="宋体" w:hAnsiTheme="minorEastAsia" w:hint="eastAsia"/>
                <w:kern w:val="0"/>
                <w:szCs w:val="21"/>
              </w:rPr>
              <w:t>合同起止日期</w:t>
            </w:r>
          </w:p>
        </w:tc>
        <w:tc>
          <w:tcPr>
            <w:tcW w:w="851" w:type="dxa"/>
            <w:vAlign w:val="center"/>
          </w:tcPr>
          <w:p w:rsidR="001B55FD" w:rsidRDefault="00D66A0F">
            <w:pPr>
              <w:tabs>
                <w:tab w:val="left" w:pos="4536"/>
              </w:tabs>
              <w:spacing w:line="360" w:lineRule="auto"/>
              <w:jc w:val="left"/>
              <w:rPr>
                <w:rFonts w:asciiTheme="minorEastAsia" w:hAnsiTheme="minorEastAsia"/>
                <w:kern w:val="0"/>
                <w:szCs w:val="21"/>
              </w:rPr>
            </w:pPr>
            <w:r>
              <w:rPr>
                <w:rFonts w:asciiTheme="minorEastAsia" w:eastAsia="宋体" w:hAnsiTheme="minorEastAsia" w:hint="eastAsia"/>
                <w:kern w:val="0"/>
                <w:szCs w:val="21"/>
              </w:rPr>
              <w:t>联系人</w:t>
            </w:r>
          </w:p>
        </w:tc>
        <w:tc>
          <w:tcPr>
            <w:tcW w:w="1459" w:type="dxa"/>
            <w:vAlign w:val="center"/>
          </w:tcPr>
          <w:p w:rsidR="001B55FD" w:rsidRDefault="00D66A0F">
            <w:pPr>
              <w:tabs>
                <w:tab w:val="left" w:pos="4536"/>
              </w:tabs>
              <w:spacing w:line="360" w:lineRule="auto"/>
              <w:jc w:val="left"/>
              <w:rPr>
                <w:rFonts w:asciiTheme="minorEastAsia" w:hAnsiTheme="minorEastAsia"/>
                <w:kern w:val="0"/>
                <w:szCs w:val="21"/>
              </w:rPr>
            </w:pPr>
            <w:r>
              <w:rPr>
                <w:rFonts w:asciiTheme="minorEastAsia" w:eastAsia="宋体" w:hAnsiTheme="minorEastAsia" w:hint="eastAsia"/>
                <w:kern w:val="0"/>
                <w:szCs w:val="21"/>
              </w:rPr>
              <w:t>联系方式</w:t>
            </w: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color w:val="FF0000"/>
                <w:kern w:val="0"/>
                <w:sz w:val="28"/>
                <w:szCs w:val="28"/>
              </w:rPr>
            </w:pPr>
          </w:p>
        </w:tc>
        <w:tc>
          <w:tcPr>
            <w:tcW w:w="1093" w:type="dxa"/>
          </w:tcPr>
          <w:p w:rsidR="001B55FD" w:rsidRDefault="001B55FD">
            <w:pPr>
              <w:tabs>
                <w:tab w:val="left" w:pos="4536"/>
              </w:tabs>
              <w:spacing w:line="360" w:lineRule="auto"/>
              <w:jc w:val="left"/>
              <w:rPr>
                <w:rFonts w:asciiTheme="minorEastAsia" w:hAnsiTheme="minorEastAsia"/>
                <w:color w:val="FF0000"/>
                <w:kern w:val="0"/>
                <w:sz w:val="28"/>
                <w:szCs w:val="28"/>
              </w:rPr>
            </w:pPr>
          </w:p>
        </w:tc>
        <w:tc>
          <w:tcPr>
            <w:tcW w:w="1275" w:type="dxa"/>
          </w:tcPr>
          <w:p w:rsidR="001B55FD" w:rsidRDefault="001B55FD">
            <w:pPr>
              <w:tabs>
                <w:tab w:val="left" w:pos="4536"/>
              </w:tabs>
              <w:spacing w:line="360" w:lineRule="auto"/>
              <w:jc w:val="left"/>
              <w:rPr>
                <w:rFonts w:asciiTheme="minorEastAsia" w:hAnsiTheme="minorEastAsia"/>
                <w:color w:val="FF0000"/>
                <w:kern w:val="0"/>
                <w:sz w:val="28"/>
                <w:szCs w:val="28"/>
              </w:rPr>
            </w:pPr>
          </w:p>
        </w:tc>
        <w:tc>
          <w:tcPr>
            <w:tcW w:w="1601" w:type="dxa"/>
          </w:tcPr>
          <w:p w:rsidR="001B55FD" w:rsidRDefault="001B55FD">
            <w:pPr>
              <w:tabs>
                <w:tab w:val="left" w:pos="4536"/>
              </w:tabs>
              <w:spacing w:line="360" w:lineRule="auto"/>
              <w:jc w:val="left"/>
              <w:rPr>
                <w:rFonts w:asciiTheme="minorEastAsia" w:hAnsiTheme="minorEastAsia"/>
                <w:color w:val="FF0000"/>
                <w:kern w:val="0"/>
                <w:sz w:val="28"/>
                <w:szCs w:val="28"/>
              </w:rPr>
            </w:pPr>
          </w:p>
        </w:tc>
        <w:tc>
          <w:tcPr>
            <w:tcW w:w="1801" w:type="dxa"/>
          </w:tcPr>
          <w:p w:rsidR="001B55FD" w:rsidRDefault="001B55FD">
            <w:pPr>
              <w:tabs>
                <w:tab w:val="left" w:pos="4536"/>
              </w:tabs>
              <w:spacing w:line="360" w:lineRule="auto"/>
              <w:jc w:val="left"/>
              <w:rPr>
                <w:rFonts w:asciiTheme="minorEastAsia" w:hAnsiTheme="minorEastAsia"/>
                <w:color w:val="FF0000"/>
                <w:kern w:val="0"/>
                <w:sz w:val="28"/>
                <w:szCs w:val="28"/>
              </w:rPr>
            </w:pPr>
          </w:p>
        </w:tc>
        <w:tc>
          <w:tcPr>
            <w:tcW w:w="851" w:type="dxa"/>
          </w:tcPr>
          <w:p w:rsidR="001B55FD" w:rsidRDefault="001B55FD">
            <w:pPr>
              <w:tabs>
                <w:tab w:val="left" w:pos="4536"/>
              </w:tabs>
              <w:spacing w:line="360" w:lineRule="auto"/>
              <w:jc w:val="left"/>
              <w:rPr>
                <w:rFonts w:asciiTheme="minorEastAsia" w:hAnsiTheme="minorEastAsia"/>
                <w:color w:val="FF0000"/>
                <w:kern w:val="0"/>
                <w:sz w:val="28"/>
                <w:szCs w:val="28"/>
              </w:rPr>
            </w:pPr>
          </w:p>
        </w:tc>
        <w:tc>
          <w:tcPr>
            <w:tcW w:w="1459" w:type="dxa"/>
          </w:tcPr>
          <w:p w:rsidR="001B55FD" w:rsidRDefault="001B55FD">
            <w:pPr>
              <w:tabs>
                <w:tab w:val="left" w:pos="4536"/>
              </w:tabs>
              <w:spacing w:line="360" w:lineRule="auto"/>
              <w:jc w:val="left"/>
              <w:rPr>
                <w:rFonts w:asciiTheme="minorEastAsia" w:hAnsiTheme="minorEastAsia"/>
                <w:color w:val="FF0000"/>
                <w:kern w:val="0"/>
                <w:sz w:val="28"/>
                <w:szCs w:val="28"/>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r w:rsidR="001B55FD">
        <w:trPr>
          <w:jc w:val="center"/>
        </w:trPr>
        <w:tc>
          <w:tcPr>
            <w:tcW w:w="709" w:type="dxa"/>
          </w:tcPr>
          <w:p w:rsidR="001B55FD" w:rsidRDefault="001B55FD">
            <w:pPr>
              <w:tabs>
                <w:tab w:val="left" w:pos="4536"/>
              </w:tabs>
              <w:spacing w:line="360" w:lineRule="auto"/>
              <w:jc w:val="left"/>
              <w:rPr>
                <w:rFonts w:asciiTheme="minorEastAsia" w:hAnsiTheme="minorEastAsia"/>
                <w:kern w:val="0"/>
                <w:sz w:val="24"/>
                <w:szCs w:val="20"/>
              </w:rPr>
            </w:pPr>
          </w:p>
        </w:tc>
        <w:tc>
          <w:tcPr>
            <w:tcW w:w="1093" w:type="dxa"/>
          </w:tcPr>
          <w:p w:rsidR="001B55FD" w:rsidRDefault="001B55FD">
            <w:pPr>
              <w:tabs>
                <w:tab w:val="left" w:pos="4536"/>
              </w:tabs>
              <w:spacing w:line="360" w:lineRule="auto"/>
              <w:jc w:val="left"/>
              <w:rPr>
                <w:rFonts w:asciiTheme="minorEastAsia" w:hAnsiTheme="minorEastAsia"/>
                <w:kern w:val="0"/>
                <w:sz w:val="24"/>
                <w:szCs w:val="20"/>
              </w:rPr>
            </w:pPr>
          </w:p>
        </w:tc>
        <w:tc>
          <w:tcPr>
            <w:tcW w:w="1275" w:type="dxa"/>
          </w:tcPr>
          <w:p w:rsidR="001B55FD" w:rsidRDefault="001B55FD">
            <w:pPr>
              <w:tabs>
                <w:tab w:val="left" w:pos="4536"/>
              </w:tabs>
              <w:spacing w:line="360" w:lineRule="auto"/>
              <w:jc w:val="left"/>
              <w:rPr>
                <w:rFonts w:asciiTheme="minorEastAsia" w:hAnsiTheme="minorEastAsia"/>
                <w:kern w:val="0"/>
                <w:sz w:val="24"/>
                <w:szCs w:val="20"/>
              </w:rPr>
            </w:pPr>
          </w:p>
        </w:tc>
        <w:tc>
          <w:tcPr>
            <w:tcW w:w="1601" w:type="dxa"/>
          </w:tcPr>
          <w:p w:rsidR="001B55FD" w:rsidRDefault="001B55FD">
            <w:pPr>
              <w:tabs>
                <w:tab w:val="left" w:pos="4536"/>
              </w:tabs>
              <w:spacing w:line="360" w:lineRule="auto"/>
              <w:jc w:val="left"/>
              <w:rPr>
                <w:rFonts w:asciiTheme="minorEastAsia" w:hAnsiTheme="minorEastAsia"/>
                <w:kern w:val="0"/>
                <w:sz w:val="24"/>
                <w:szCs w:val="20"/>
              </w:rPr>
            </w:pPr>
          </w:p>
        </w:tc>
        <w:tc>
          <w:tcPr>
            <w:tcW w:w="1801" w:type="dxa"/>
          </w:tcPr>
          <w:p w:rsidR="001B55FD" w:rsidRDefault="001B55FD">
            <w:pPr>
              <w:tabs>
                <w:tab w:val="left" w:pos="4536"/>
              </w:tabs>
              <w:spacing w:line="360" w:lineRule="auto"/>
              <w:jc w:val="left"/>
              <w:rPr>
                <w:rFonts w:asciiTheme="minorEastAsia" w:hAnsiTheme="minorEastAsia"/>
                <w:kern w:val="0"/>
                <w:sz w:val="24"/>
                <w:szCs w:val="20"/>
              </w:rPr>
            </w:pPr>
          </w:p>
        </w:tc>
        <w:tc>
          <w:tcPr>
            <w:tcW w:w="851" w:type="dxa"/>
          </w:tcPr>
          <w:p w:rsidR="001B55FD" w:rsidRDefault="001B55FD">
            <w:pPr>
              <w:tabs>
                <w:tab w:val="left" w:pos="4536"/>
              </w:tabs>
              <w:spacing w:line="360" w:lineRule="auto"/>
              <w:jc w:val="left"/>
              <w:rPr>
                <w:rFonts w:asciiTheme="minorEastAsia" w:hAnsiTheme="minorEastAsia"/>
                <w:kern w:val="0"/>
                <w:sz w:val="24"/>
                <w:szCs w:val="20"/>
              </w:rPr>
            </w:pPr>
          </w:p>
        </w:tc>
        <w:tc>
          <w:tcPr>
            <w:tcW w:w="1459" w:type="dxa"/>
          </w:tcPr>
          <w:p w:rsidR="001B55FD" w:rsidRDefault="001B55FD">
            <w:pPr>
              <w:tabs>
                <w:tab w:val="left" w:pos="4536"/>
              </w:tabs>
              <w:spacing w:line="360" w:lineRule="auto"/>
              <w:jc w:val="left"/>
              <w:rPr>
                <w:rFonts w:asciiTheme="minorEastAsia" w:hAnsiTheme="minorEastAsia"/>
                <w:kern w:val="0"/>
                <w:sz w:val="24"/>
                <w:szCs w:val="20"/>
              </w:rPr>
            </w:pPr>
          </w:p>
        </w:tc>
      </w:tr>
    </w:tbl>
    <w:p w:rsidR="001B55FD" w:rsidRDefault="001B55FD">
      <w:pPr>
        <w:tabs>
          <w:tab w:val="left" w:pos="4536"/>
        </w:tabs>
        <w:spacing w:line="360" w:lineRule="auto"/>
        <w:jc w:val="left"/>
        <w:rPr>
          <w:rFonts w:asciiTheme="minorEastAsia" w:hAnsiTheme="minorEastAsia"/>
          <w:kern w:val="0"/>
          <w:sz w:val="24"/>
          <w:szCs w:val="20"/>
        </w:rPr>
      </w:pPr>
    </w:p>
    <w:p w:rsidR="001B55FD" w:rsidRDefault="001B55FD">
      <w:pPr>
        <w:tabs>
          <w:tab w:val="left" w:pos="4536"/>
        </w:tabs>
        <w:spacing w:line="360" w:lineRule="auto"/>
        <w:jc w:val="left"/>
        <w:rPr>
          <w:rFonts w:asciiTheme="minorEastAsia" w:hAnsiTheme="minorEastAsia"/>
          <w:kern w:val="0"/>
          <w:sz w:val="24"/>
          <w:szCs w:val="20"/>
        </w:rPr>
      </w:pPr>
    </w:p>
    <w:p w:rsidR="001B55FD" w:rsidRDefault="00D66A0F">
      <w:pPr>
        <w:tabs>
          <w:tab w:val="left" w:pos="4536"/>
        </w:tabs>
        <w:spacing w:line="360" w:lineRule="auto"/>
        <w:jc w:val="left"/>
        <w:rPr>
          <w:rFonts w:asciiTheme="minorEastAsia" w:eastAsia="宋体" w:hAnsiTheme="minorEastAsia"/>
          <w:kern w:val="0"/>
          <w:sz w:val="28"/>
          <w:szCs w:val="28"/>
        </w:rPr>
      </w:pPr>
      <w:r>
        <w:rPr>
          <w:rFonts w:asciiTheme="minorEastAsia" w:eastAsia="宋体" w:hAnsiTheme="minorEastAsia" w:hint="eastAsia"/>
          <w:kern w:val="0"/>
          <w:sz w:val="28"/>
          <w:szCs w:val="28"/>
        </w:rPr>
        <w:t>投标人</w:t>
      </w:r>
      <w:r>
        <w:rPr>
          <w:rFonts w:asciiTheme="minorEastAsia" w:eastAsia="宋体" w:hAnsiTheme="minorEastAsia"/>
          <w:kern w:val="0"/>
          <w:sz w:val="28"/>
          <w:szCs w:val="28"/>
        </w:rPr>
        <w:t>:（公章）</w:t>
      </w:r>
      <w:r>
        <w:rPr>
          <w:rFonts w:asciiTheme="minorEastAsia" w:eastAsia="宋体" w:hAnsiTheme="minorEastAsia" w:hint="eastAsia"/>
          <w:kern w:val="0"/>
          <w:sz w:val="28"/>
          <w:szCs w:val="28"/>
        </w:rPr>
        <w:t xml:space="preserve">            </w:t>
      </w:r>
    </w:p>
    <w:p w:rsidR="001B55FD" w:rsidRDefault="001B55FD">
      <w:pPr>
        <w:tabs>
          <w:tab w:val="left" w:pos="4536"/>
        </w:tabs>
        <w:spacing w:line="360" w:lineRule="auto"/>
        <w:ind w:leftChars="1800" w:left="3780"/>
        <w:jc w:val="left"/>
        <w:rPr>
          <w:rFonts w:asciiTheme="minorEastAsia" w:hAnsiTheme="minorEastAsia"/>
          <w:kern w:val="0"/>
          <w:sz w:val="28"/>
          <w:szCs w:val="28"/>
        </w:rPr>
      </w:pPr>
    </w:p>
    <w:p w:rsidR="001B55FD" w:rsidRDefault="00D66A0F">
      <w:pPr>
        <w:tabs>
          <w:tab w:val="left" w:pos="4536"/>
        </w:tabs>
        <w:spacing w:line="360" w:lineRule="auto"/>
        <w:jc w:val="left"/>
        <w:rPr>
          <w:rFonts w:asciiTheme="minorEastAsia" w:eastAsia="宋体" w:hAnsiTheme="minorEastAsia"/>
          <w:kern w:val="0"/>
          <w:sz w:val="28"/>
          <w:szCs w:val="28"/>
          <w:u w:val="single"/>
        </w:rPr>
      </w:pPr>
      <w:r>
        <w:rPr>
          <w:rFonts w:asciiTheme="minorEastAsia" w:eastAsia="宋体" w:hAnsiTheme="minorEastAsia" w:hint="eastAsia"/>
          <w:kern w:val="0"/>
          <w:sz w:val="28"/>
          <w:szCs w:val="28"/>
        </w:rPr>
        <w:t xml:space="preserve">法人或授权代表(签字)：     </w:t>
      </w:r>
    </w:p>
    <w:p w:rsidR="001B55FD" w:rsidRDefault="001B55FD">
      <w:pPr>
        <w:tabs>
          <w:tab w:val="left" w:pos="4536"/>
        </w:tabs>
        <w:spacing w:line="360" w:lineRule="auto"/>
        <w:ind w:leftChars="1800" w:left="3780"/>
        <w:jc w:val="left"/>
        <w:rPr>
          <w:rFonts w:asciiTheme="minorEastAsia" w:hAnsiTheme="minorEastAsia"/>
          <w:kern w:val="0"/>
          <w:sz w:val="28"/>
          <w:szCs w:val="28"/>
        </w:rPr>
      </w:pPr>
    </w:p>
    <w:p w:rsidR="001B55FD" w:rsidRDefault="00D66A0F">
      <w:pPr>
        <w:widowControl/>
        <w:jc w:val="left"/>
        <w:rPr>
          <w:rFonts w:ascii="宋体" w:eastAsia="宋体" w:hAnsi="宋体" w:cs="Times New Roman"/>
          <w:b/>
          <w:snapToGrid w:val="0"/>
          <w:spacing w:val="20"/>
          <w:kern w:val="21"/>
          <w:sz w:val="28"/>
        </w:rPr>
      </w:pPr>
      <w:r>
        <w:rPr>
          <w:rFonts w:asciiTheme="minorEastAsia" w:eastAsia="宋体" w:hAnsiTheme="minorEastAsia" w:hint="eastAsia"/>
          <w:kern w:val="0"/>
          <w:sz w:val="28"/>
          <w:szCs w:val="28"/>
        </w:rPr>
        <w:t>日期：</w:t>
      </w:r>
      <w:r>
        <w:rPr>
          <w:rFonts w:asciiTheme="minorEastAsia" w:eastAsia="宋体" w:hAnsiTheme="minorEastAsia"/>
          <w:kern w:val="0"/>
          <w:sz w:val="28"/>
          <w:szCs w:val="28"/>
          <w:u w:val="single"/>
        </w:rPr>
        <w:t xml:space="preserve">    </w:t>
      </w:r>
      <w:r>
        <w:rPr>
          <w:rFonts w:asciiTheme="minorEastAsia" w:eastAsia="宋体" w:hAnsiTheme="minorEastAsia" w:hint="eastAsia"/>
          <w:kern w:val="0"/>
          <w:sz w:val="28"/>
          <w:szCs w:val="28"/>
        </w:rPr>
        <w:t>年</w:t>
      </w:r>
      <w:r>
        <w:rPr>
          <w:rFonts w:asciiTheme="minorEastAsia" w:eastAsia="宋体" w:hAnsiTheme="minorEastAsia"/>
          <w:kern w:val="0"/>
          <w:sz w:val="28"/>
          <w:szCs w:val="28"/>
          <w:u w:val="single"/>
        </w:rPr>
        <w:t xml:space="preserve"> </w:t>
      </w:r>
      <w:bookmarkStart w:id="156" w:name="_Toc26675"/>
      <w:r>
        <w:rPr>
          <w:rFonts w:asciiTheme="minorEastAsia" w:eastAsia="宋体" w:hAnsiTheme="minorEastAsia"/>
          <w:kern w:val="0"/>
          <w:sz w:val="28"/>
          <w:szCs w:val="28"/>
          <w:u w:val="single"/>
        </w:rPr>
        <w:t xml:space="preserve">   </w:t>
      </w:r>
      <w:r>
        <w:rPr>
          <w:rFonts w:asciiTheme="minorEastAsia" w:eastAsia="宋体" w:hAnsiTheme="minorEastAsia" w:hint="eastAsia"/>
          <w:kern w:val="0"/>
          <w:sz w:val="28"/>
          <w:szCs w:val="28"/>
        </w:rPr>
        <w:t>月</w:t>
      </w:r>
      <w:r>
        <w:rPr>
          <w:rFonts w:asciiTheme="minorEastAsia" w:eastAsia="宋体" w:hAnsiTheme="minorEastAsia"/>
          <w:kern w:val="0"/>
          <w:sz w:val="28"/>
          <w:szCs w:val="28"/>
          <w:u w:val="single"/>
        </w:rPr>
        <w:t xml:space="preserve">   </w:t>
      </w:r>
      <w:bookmarkEnd w:id="156"/>
      <w:r>
        <w:rPr>
          <w:rFonts w:asciiTheme="minorEastAsia" w:eastAsia="宋体" w:hAnsiTheme="minorEastAsia" w:hint="eastAsia"/>
          <w:kern w:val="0"/>
          <w:sz w:val="28"/>
          <w:szCs w:val="28"/>
        </w:rPr>
        <w:t>日</w:t>
      </w:r>
      <w:bookmarkStart w:id="157" w:name="_Toc9849"/>
      <w:r>
        <w:rPr>
          <w:rFonts w:asciiTheme="minorEastAsia" w:eastAsia="宋体" w:hAnsiTheme="minorEastAsia" w:hint="eastAsia"/>
          <w:kern w:val="0"/>
          <w:sz w:val="28"/>
          <w:szCs w:val="28"/>
        </w:rPr>
        <w:t xml:space="preserve">    </w:t>
      </w:r>
    </w:p>
    <w:p w:rsidR="001B55FD" w:rsidRDefault="001B55FD">
      <w:pPr>
        <w:tabs>
          <w:tab w:val="left" w:pos="4536"/>
        </w:tabs>
        <w:spacing w:line="240" w:lineRule="exact"/>
        <w:jc w:val="center"/>
        <w:rPr>
          <w:rFonts w:ascii="宋体" w:hAnsi="宋体"/>
          <w:b/>
          <w:kern w:val="0"/>
          <w:sz w:val="28"/>
          <w:szCs w:val="20"/>
        </w:rPr>
      </w:pPr>
    </w:p>
    <w:p w:rsidR="001B55FD" w:rsidRDefault="001B55FD">
      <w:pPr>
        <w:pStyle w:val="af5"/>
        <w:widowControl/>
        <w:ind w:firstLineChars="0" w:firstLine="0"/>
        <w:jc w:val="center"/>
        <w:rPr>
          <w:rFonts w:ascii="宋体" w:eastAsia="宋体" w:hAnsi="宋体"/>
          <w:b/>
          <w:snapToGrid w:val="0"/>
          <w:spacing w:val="20"/>
          <w:kern w:val="21"/>
          <w:sz w:val="28"/>
          <w:szCs w:val="28"/>
        </w:rPr>
      </w:pPr>
    </w:p>
    <w:p w:rsidR="001B55FD" w:rsidRDefault="001B55FD">
      <w:pPr>
        <w:pStyle w:val="af5"/>
        <w:widowControl/>
        <w:ind w:firstLineChars="0" w:firstLine="0"/>
        <w:jc w:val="center"/>
        <w:rPr>
          <w:rFonts w:ascii="宋体" w:eastAsia="宋体" w:hAnsi="宋体"/>
          <w:b/>
          <w:snapToGrid w:val="0"/>
          <w:spacing w:val="20"/>
          <w:kern w:val="21"/>
          <w:sz w:val="28"/>
          <w:szCs w:val="28"/>
        </w:rPr>
      </w:pPr>
    </w:p>
    <w:p w:rsidR="001B55FD" w:rsidRDefault="001B55FD">
      <w:pPr>
        <w:rPr>
          <w:rFonts w:ascii="宋体" w:eastAsia="宋体" w:hAnsi="宋体"/>
          <w:b/>
          <w:snapToGrid w:val="0"/>
          <w:spacing w:val="20"/>
          <w:kern w:val="21"/>
          <w:sz w:val="28"/>
          <w:szCs w:val="28"/>
        </w:rPr>
      </w:pPr>
    </w:p>
    <w:p w:rsidR="001B55FD" w:rsidRDefault="00D66A0F">
      <w:pPr>
        <w:pStyle w:val="af5"/>
        <w:widowControl/>
        <w:ind w:firstLineChars="0" w:firstLine="0"/>
        <w:jc w:val="center"/>
        <w:outlineLvl w:val="1"/>
        <w:rPr>
          <w:rFonts w:ascii="宋体" w:hAnsi="宋体"/>
          <w:b/>
          <w:snapToGrid w:val="0"/>
          <w:spacing w:val="20"/>
          <w:kern w:val="21"/>
          <w:sz w:val="28"/>
          <w:szCs w:val="28"/>
        </w:rPr>
      </w:pPr>
      <w:bookmarkStart w:id="158" w:name="_Toc1549"/>
      <w:bookmarkStart w:id="159" w:name="_Toc96419322"/>
      <w:r>
        <w:rPr>
          <w:rFonts w:ascii="宋体" w:eastAsia="宋体" w:hAnsi="宋体" w:hint="eastAsia"/>
          <w:b/>
          <w:snapToGrid w:val="0"/>
          <w:spacing w:val="20"/>
          <w:kern w:val="21"/>
          <w:sz w:val="28"/>
          <w:szCs w:val="28"/>
        </w:rPr>
        <w:lastRenderedPageBreak/>
        <w:t>七、</w:t>
      </w:r>
      <w:bookmarkEnd w:id="157"/>
      <w:r>
        <w:rPr>
          <w:rFonts w:ascii="宋体" w:eastAsia="宋体" w:hAnsi="宋体" w:hint="eastAsia"/>
          <w:b/>
          <w:snapToGrid w:val="0"/>
          <w:spacing w:val="20"/>
          <w:kern w:val="21"/>
          <w:sz w:val="28"/>
          <w:szCs w:val="28"/>
        </w:rPr>
        <w:t>服务承诺书</w:t>
      </w:r>
      <w:bookmarkEnd w:id="158"/>
      <w:bookmarkEnd w:id="159"/>
    </w:p>
    <w:p w:rsidR="001B55FD" w:rsidRDefault="00D66A0F">
      <w:pPr>
        <w:pStyle w:val="13"/>
        <w:spacing w:line="360" w:lineRule="auto"/>
        <w:jc w:val="center"/>
        <w:rPr>
          <w:rFonts w:asciiTheme="minorEastAsia" w:eastAsiaTheme="minorEastAsia" w:hAnsiTheme="minorEastAsia"/>
          <w:b/>
          <w:bCs/>
          <w:color w:val="FF0000"/>
          <w:sz w:val="28"/>
          <w:szCs w:val="28"/>
        </w:rPr>
      </w:pPr>
      <w:r>
        <w:rPr>
          <w:rFonts w:asciiTheme="minorEastAsia" w:hAnsiTheme="minorEastAsia" w:hint="eastAsia"/>
          <w:color w:val="FF0000"/>
          <w:sz w:val="28"/>
          <w:szCs w:val="28"/>
        </w:rPr>
        <w:t>（必填、格式自</w:t>
      </w:r>
      <w:bookmarkStart w:id="160" w:name="_Toc24022"/>
      <w:r>
        <w:rPr>
          <w:rFonts w:asciiTheme="minorEastAsia" w:hAnsiTheme="minorEastAsia" w:hint="eastAsia"/>
          <w:color w:val="FF0000"/>
          <w:sz w:val="28"/>
          <w:szCs w:val="28"/>
        </w:rPr>
        <w:t>拟）</w:t>
      </w:r>
    </w:p>
    <w:p w:rsidR="001B55FD" w:rsidRDefault="00D66A0F">
      <w:pPr>
        <w:tabs>
          <w:tab w:val="left" w:pos="4536"/>
        </w:tabs>
        <w:spacing w:line="360" w:lineRule="auto"/>
        <w:jc w:val="left"/>
        <w:rPr>
          <w:rFonts w:asciiTheme="minorEastAsia" w:eastAsia="宋体" w:hAnsiTheme="minorEastAsia" w:cs="Times New Roman"/>
          <w:sz w:val="28"/>
          <w:szCs w:val="28"/>
        </w:rPr>
      </w:pPr>
      <w:r>
        <w:rPr>
          <w:rFonts w:asciiTheme="minorEastAsia" w:eastAsia="宋体" w:hAnsiTheme="minorEastAsia" w:cs="Times New Roman" w:hint="eastAsia"/>
          <w:sz w:val="28"/>
          <w:szCs w:val="28"/>
        </w:rPr>
        <w:t>包含但不限于以下内容：</w:t>
      </w:r>
    </w:p>
    <w:p w:rsidR="001B55FD" w:rsidRDefault="00D66A0F">
      <w:pPr>
        <w:tabs>
          <w:tab w:val="left" w:pos="4536"/>
        </w:tabs>
        <w:spacing w:line="360" w:lineRule="auto"/>
        <w:jc w:val="left"/>
        <w:rPr>
          <w:rFonts w:asciiTheme="minorEastAsia" w:eastAsia="宋体" w:hAnsiTheme="minorEastAsia" w:cs="Times New Roman"/>
          <w:sz w:val="28"/>
          <w:szCs w:val="28"/>
        </w:rPr>
      </w:pPr>
      <w:r>
        <w:rPr>
          <w:rFonts w:asciiTheme="minorEastAsia" w:eastAsia="宋体" w:hAnsiTheme="minorEastAsia" w:cs="Times New Roman" w:hint="eastAsia"/>
          <w:sz w:val="28"/>
          <w:szCs w:val="28"/>
        </w:rPr>
        <w:t>1、作业时间响应：如何</w:t>
      </w:r>
      <w:bookmarkEnd w:id="160"/>
      <w:r>
        <w:rPr>
          <w:rFonts w:asciiTheme="minorEastAsia" w:eastAsia="宋体" w:hAnsiTheme="minorEastAsia" w:cs="Times New Roman" w:hint="eastAsia"/>
          <w:sz w:val="28"/>
          <w:szCs w:val="28"/>
        </w:rPr>
        <w:t>根据甲方实际情况进行随时调整；</w:t>
      </w:r>
    </w:p>
    <w:p w:rsidR="001B55FD" w:rsidRDefault="00D66A0F">
      <w:pPr>
        <w:tabs>
          <w:tab w:val="left" w:pos="4536"/>
        </w:tabs>
        <w:spacing w:line="360" w:lineRule="auto"/>
        <w:jc w:val="left"/>
        <w:rPr>
          <w:rFonts w:asciiTheme="minorEastAsia" w:eastAsia="宋体" w:hAnsiTheme="minorEastAsia" w:cs="Times New Roman"/>
          <w:sz w:val="28"/>
          <w:szCs w:val="28"/>
        </w:rPr>
      </w:pPr>
      <w:r>
        <w:rPr>
          <w:rFonts w:asciiTheme="minorEastAsia" w:eastAsia="宋体" w:hAnsiTheme="minorEastAsia" w:cs="Times New Roman" w:hint="eastAsia"/>
          <w:sz w:val="28"/>
          <w:szCs w:val="28"/>
        </w:rPr>
        <w:t>2、激励机制：如何制定激励机制保证队伍稳定性；</w:t>
      </w:r>
    </w:p>
    <w:p w:rsidR="001B55FD" w:rsidRDefault="00D66A0F">
      <w:pPr>
        <w:tabs>
          <w:tab w:val="left" w:pos="4536"/>
          <w:tab w:val="left" w:pos="5195"/>
        </w:tabs>
        <w:spacing w:line="360" w:lineRule="auto"/>
        <w:jc w:val="left"/>
        <w:rPr>
          <w:rFonts w:asciiTheme="minorEastAsia" w:eastAsia="宋体" w:hAnsiTheme="minorEastAsia" w:cs="Times New Roman"/>
          <w:sz w:val="28"/>
          <w:szCs w:val="28"/>
        </w:rPr>
      </w:pPr>
      <w:r>
        <w:rPr>
          <w:rFonts w:asciiTheme="minorEastAsia" w:eastAsia="宋体" w:hAnsiTheme="minorEastAsia" w:cs="Times New Roman" w:hint="eastAsia"/>
          <w:sz w:val="28"/>
          <w:szCs w:val="28"/>
        </w:rPr>
        <w:t>3、人力供</w:t>
      </w:r>
      <w:bookmarkStart w:id="161" w:name="_Toc19872"/>
      <w:r>
        <w:rPr>
          <w:rFonts w:asciiTheme="minorEastAsia" w:eastAsia="宋体" w:hAnsiTheme="minorEastAsia" w:cs="Times New Roman" w:hint="eastAsia"/>
          <w:sz w:val="28"/>
          <w:szCs w:val="28"/>
        </w:rPr>
        <w:t>应：如何快速满</w:t>
      </w:r>
      <w:bookmarkEnd w:id="161"/>
      <w:r>
        <w:rPr>
          <w:rFonts w:asciiTheme="minorEastAsia" w:eastAsia="宋体" w:hAnsiTheme="minorEastAsia" w:cs="Times New Roman" w:hint="eastAsia"/>
          <w:sz w:val="28"/>
          <w:szCs w:val="28"/>
        </w:rPr>
        <w:t>足人力需求</w:t>
      </w:r>
      <w:r>
        <w:rPr>
          <w:rFonts w:asciiTheme="minorEastAsia" w:eastAsia="宋体" w:hAnsiTheme="minorEastAsia" w:cs="Times New Roman" w:hint="eastAsia"/>
          <w:sz w:val="28"/>
          <w:szCs w:val="28"/>
        </w:rPr>
        <w:tab/>
        <w:t>；</w:t>
      </w:r>
    </w:p>
    <w:p w:rsidR="001B55FD" w:rsidRDefault="00D66A0F">
      <w:pPr>
        <w:tabs>
          <w:tab w:val="left" w:pos="4536"/>
        </w:tabs>
        <w:spacing w:line="360" w:lineRule="auto"/>
        <w:jc w:val="left"/>
        <w:rPr>
          <w:rFonts w:asciiTheme="minorEastAsia" w:eastAsia="宋体" w:hAnsiTheme="minorEastAsia" w:cs="Times New Roman"/>
          <w:sz w:val="28"/>
          <w:szCs w:val="28"/>
        </w:rPr>
      </w:pPr>
      <w:r>
        <w:rPr>
          <w:rFonts w:asciiTheme="minorEastAsia" w:eastAsia="宋体" w:hAnsiTheme="minorEastAsia" w:cs="Times New Roman" w:hint="eastAsia"/>
          <w:sz w:val="28"/>
          <w:szCs w:val="28"/>
        </w:rPr>
        <w:t>4、费用发放：确</w:t>
      </w:r>
      <w:bookmarkStart w:id="162" w:name="_Toc14164"/>
      <w:r>
        <w:rPr>
          <w:rFonts w:asciiTheme="minorEastAsia" w:eastAsia="宋体" w:hAnsiTheme="minorEastAsia" w:cs="Times New Roman" w:hint="eastAsia"/>
          <w:sz w:val="28"/>
          <w:szCs w:val="28"/>
        </w:rPr>
        <w:t>保按时足额发放</w:t>
      </w:r>
      <w:bookmarkEnd w:id="162"/>
      <w:r>
        <w:rPr>
          <w:rFonts w:asciiTheme="minorEastAsia" w:eastAsia="宋体" w:hAnsiTheme="minorEastAsia" w:cs="Times New Roman" w:hint="eastAsia"/>
          <w:sz w:val="28"/>
          <w:szCs w:val="28"/>
        </w:rPr>
        <w:t>外包人员工资；</w:t>
      </w:r>
    </w:p>
    <w:p w:rsidR="001B55FD" w:rsidRDefault="00D66A0F">
      <w:pPr>
        <w:spacing w:line="360" w:lineRule="auto"/>
        <w:rPr>
          <w:rFonts w:asciiTheme="minorEastAsia" w:eastAsia="宋体" w:hAnsiTheme="minorEastAsia" w:cs="Times New Roman"/>
          <w:sz w:val="28"/>
          <w:szCs w:val="28"/>
        </w:rPr>
      </w:pPr>
      <w:r>
        <w:rPr>
          <w:rFonts w:asciiTheme="minorEastAsia" w:eastAsia="宋体" w:hAnsiTheme="minorEastAsia" w:cs="Times New Roman" w:hint="eastAsia"/>
          <w:sz w:val="28"/>
          <w:szCs w:val="28"/>
        </w:rPr>
        <w:t>5、信息安全：必须严格遵守招标人保密及信息安全要求；</w:t>
      </w:r>
    </w:p>
    <w:p w:rsidR="001B55FD" w:rsidRDefault="00D66A0F">
      <w:pPr>
        <w:spacing w:line="360" w:lineRule="auto"/>
        <w:rPr>
          <w:rFonts w:asciiTheme="minorEastAsia" w:eastAsia="宋体" w:hAnsiTheme="minorEastAsia" w:cs="Times New Roman"/>
          <w:sz w:val="28"/>
          <w:szCs w:val="28"/>
        </w:rPr>
      </w:pPr>
      <w:r>
        <w:rPr>
          <w:rFonts w:asciiTheme="minorEastAsia" w:eastAsia="宋体" w:hAnsiTheme="minorEastAsia" w:cs="Times New Roman" w:hint="eastAsia"/>
          <w:sz w:val="28"/>
          <w:szCs w:val="28"/>
        </w:rPr>
        <w:t>6、服务质量：</w:t>
      </w:r>
      <w:bookmarkStart w:id="163" w:name="_Toc7918"/>
      <w:r>
        <w:rPr>
          <w:rFonts w:asciiTheme="minorEastAsia" w:eastAsia="宋体" w:hAnsiTheme="minorEastAsia" w:cs="Times New Roman" w:hint="eastAsia"/>
          <w:sz w:val="28"/>
          <w:szCs w:val="28"/>
        </w:rPr>
        <w:t>如何把控作业服务质量。</w:t>
      </w:r>
    </w:p>
    <w:p w:rsidR="001B55FD" w:rsidRDefault="00D66A0F">
      <w:pPr>
        <w:rPr>
          <w:rFonts w:asciiTheme="minorEastAsia" w:eastAsia="宋体" w:hAnsiTheme="minorEastAsia" w:cs="Times New Roman"/>
          <w:sz w:val="28"/>
          <w:szCs w:val="28"/>
        </w:rPr>
      </w:pPr>
      <w:r>
        <w:rPr>
          <w:rFonts w:asciiTheme="minorEastAsia" w:eastAsia="宋体" w:hAnsiTheme="minorEastAsia" w:cs="Times New Roman" w:hint="eastAsia"/>
          <w:sz w:val="28"/>
          <w:szCs w:val="28"/>
        </w:rPr>
        <w:br w:type="page"/>
      </w:r>
    </w:p>
    <w:p w:rsidR="001B55FD" w:rsidRDefault="00D66A0F">
      <w:pPr>
        <w:pStyle w:val="af5"/>
        <w:widowControl/>
        <w:ind w:firstLineChars="0" w:firstLine="0"/>
        <w:jc w:val="center"/>
        <w:outlineLvl w:val="1"/>
        <w:rPr>
          <w:rFonts w:ascii="宋体" w:hAnsi="宋体"/>
          <w:b/>
          <w:snapToGrid w:val="0"/>
          <w:spacing w:val="20"/>
          <w:kern w:val="21"/>
          <w:sz w:val="28"/>
          <w:szCs w:val="28"/>
        </w:rPr>
      </w:pPr>
      <w:bookmarkStart w:id="164" w:name="_Toc7129"/>
      <w:bookmarkStart w:id="165" w:name="_Toc96419323"/>
      <w:r>
        <w:rPr>
          <w:rFonts w:ascii="宋体" w:eastAsia="宋体" w:hAnsi="宋体" w:hint="eastAsia"/>
          <w:b/>
          <w:snapToGrid w:val="0"/>
          <w:spacing w:val="20"/>
          <w:kern w:val="21"/>
          <w:sz w:val="28"/>
          <w:szCs w:val="28"/>
        </w:rPr>
        <w:lastRenderedPageBreak/>
        <w:t>八、企业资质证</w:t>
      </w:r>
      <w:bookmarkEnd w:id="163"/>
      <w:r>
        <w:rPr>
          <w:rFonts w:ascii="宋体" w:eastAsia="宋体" w:hAnsi="宋体" w:hint="eastAsia"/>
          <w:b/>
          <w:snapToGrid w:val="0"/>
          <w:spacing w:val="20"/>
          <w:kern w:val="21"/>
          <w:sz w:val="28"/>
          <w:szCs w:val="28"/>
        </w:rPr>
        <w:t>明</w:t>
      </w:r>
      <w:bookmarkStart w:id="166" w:name="_Toc18990"/>
      <w:r>
        <w:rPr>
          <w:rFonts w:ascii="宋体" w:eastAsia="宋体" w:hAnsi="宋体" w:hint="eastAsia"/>
          <w:b/>
          <w:snapToGrid w:val="0"/>
          <w:spacing w:val="20"/>
          <w:kern w:val="21"/>
          <w:sz w:val="28"/>
          <w:szCs w:val="28"/>
        </w:rPr>
        <w:t>文件及其认为</w:t>
      </w:r>
      <w:bookmarkEnd w:id="166"/>
      <w:r>
        <w:rPr>
          <w:rFonts w:ascii="宋体" w:eastAsia="宋体" w:hAnsi="宋体" w:hint="eastAsia"/>
          <w:b/>
          <w:snapToGrid w:val="0"/>
          <w:spacing w:val="20"/>
          <w:kern w:val="21"/>
          <w:sz w:val="28"/>
          <w:szCs w:val="28"/>
        </w:rPr>
        <w:t>有必要的其他文件</w:t>
      </w:r>
      <w:bookmarkEnd w:id="164"/>
      <w:bookmarkEnd w:id="165"/>
    </w:p>
    <w:p w:rsidR="001B55FD" w:rsidRDefault="00D66A0F">
      <w:pPr>
        <w:tabs>
          <w:tab w:val="left" w:pos="4536"/>
        </w:tabs>
        <w:spacing w:line="360" w:lineRule="auto"/>
        <w:jc w:val="center"/>
        <w:rPr>
          <w:rFonts w:ascii="宋体" w:hAnsi="宋体"/>
          <w:color w:val="FF0000"/>
          <w:kern w:val="0"/>
          <w:sz w:val="28"/>
          <w:szCs w:val="28"/>
        </w:rPr>
      </w:pPr>
      <w:r>
        <w:rPr>
          <w:rFonts w:ascii="宋体" w:eastAsia="宋体" w:hAnsi="宋体"/>
          <w:color w:val="FF0000"/>
          <w:kern w:val="0"/>
          <w:sz w:val="28"/>
          <w:szCs w:val="28"/>
        </w:rPr>
        <w:t>(格式自拟)</w:t>
      </w:r>
    </w:p>
    <w:p w:rsidR="001B55FD" w:rsidRDefault="00D66A0F">
      <w:pPr>
        <w:tabs>
          <w:tab w:val="left" w:pos="4536"/>
        </w:tabs>
        <w:spacing w:line="360" w:lineRule="auto"/>
        <w:jc w:val="left"/>
        <w:rPr>
          <w:rFonts w:ascii="宋体" w:hAnsi="宋体"/>
          <w:kern w:val="0"/>
          <w:sz w:val="28"/>
          <w:szCs w:val="28"/>
        </w:rPr>
      </w:pPr>
      <w:r>
        <w:rPr>
          <w:rFonts w:ascii="宋体" w:eastAsia="宋体" w:hAnsi="宋体" w:hint="eastAsia"/>
          <w:kern w:val="0"/>
          <w:sz w:val="28"/>
          <w:szCs w:val="28"/>
        </w:rPr>
        <w:t>备注：</w:t>
      </w:r>
      <w:bookmarkStart w:id="167" w:name="_Toc29109"/>
      <w:r>
        <w:rPr>
          <w:rFonts w:ascii="宋体" w:eastAsia="宋体" w:hAnsi="宋体" w:hint="eastAsia"/>
          <w:kern w:val="0"/>
          <w:sz w:val="28"/>
          <w:szCs w:val="28"/>
        </w:rPr>
        <w:t>本部分提供文件包含但不限于：</w:t>
      </w:r>
    </w:p>
    <w:p w:rsidR="001B55FD" w:rsidRDefault="00D66A0F">
      <w:pPr>
        <w:widowControl/>
        <w:spacing w:line="360" w:lineRule="auto"/>
        <w:jc w:val="left"/>
        <w:rPr>
          <w:rFonts w:ascii="宋体" w:hAnsi="宋体"/>
          <w:b/>
          <w:kern w:val="0"/>
          <w:sz w:val="28"/>
          <w:szCs w:val="28"/>
        </w:rPr>
      </w:pPr>
      <w:r>
        <w:rPr>
          <w:rFonts w:ascii="宋体" w:eastAsia="宋体" w:hAnsi="宋体" w:hint="eastAsia"/>
          <w:kern w:val="0"/>
          <w:sz w:val="28"/>
          <w:szCs w:val="28"/>
        </w:rPr>
        <w:t>营业执照、税务登记证和组织机构代码证（此三项必提交，或提交社会信用代码）；近三年无处罚或违规违法证明（包括但不限于“深圳信用网”、“深圳市人力资源和社会保障局网”等机关网站的查询结</w:t>
      </w:r>
      <w:bookmarkEnd w:id="167"/>
      <w:r>
        <w:rPr>
          <w:rFonts w:ascii="宋体" w:eastAsia="宋体" w:hAnsi="宋体" w:hint="eastAsia"/>
          <w:kern w:val="0"/>
          <w:sz w:val="28"/>
          <w:szCs w:val="28"/>
        </w:rPr>
        <w:t>果）（</w:t>
      </w:r>
      <w:bookmarkStart w:id="168" w:name="_Toc9015"/>
      <w:bookmarkStart w:id="169" w:name="_Toc32465"/>
      <w:r>
        <w:rPr>
          <w:rFonts w:ascii="宋体" w:eastAsia="宋体" w:hAnsi="宋体" w:hint="eastAsia"/>
          <w:kern w:val="0"/>
          <w:sz w:val="28"/>
          <w:szCs w:val="28"/>
        </w:rPr>
        <w:t>必提交）</w:t>
      </w:r>
      <w:bookmarkEnd w:id="168"/>
      <w:bookmarkEnd w:id="169"/>
      <w:r>
        <w:rPr>
          <w:rFonts w:ascii="宋体" w:eastAsia="宋体" w:hAnsi="宋体" w:hint="eastAsia"/>
          <w:kern w:val="0"/>
          <w:sz w:val="28"/>
          <w:szCs w:val="28"/>
        </w:rPr>
        <w:t>、表彰奖励、其它</w:t>
      </w:r>
      <w:r>
        <w:rPr>
          <w:rFonts w:ascii="宋体" w:hAnsi="宋体"/>
          <w:kern w:val="0"/>
          <w:sz w:val="24"/>
          <w:szCs w:val="20"/>
        </w:rPr>
        <w:br w:type="page"/>
      </w:r>
    </w:p>
    <w:p w:rsidR="001B55FD" w:rsidRDefault="00D66A0F">
      <w:pPr>
        <w:pStyle w:val="2"/>
        <w:adjustRightInd w:val="0"/>
        <w:snapToGrid w:val="0"/>
        <w:spacing w:before="0" w:after="0" w:line="360" w:lineRule="auto"/>
        <w:jc w:val="center"/>
        <w:rPr>
          <w:rFonts w:ascii="微软雅黑" w:eastAsia="微软雅黑" w:hAnsi="微软雅黑"/>
          <w:b w:val="0"/>
          <w:sz w:val="36"/>
          <w:szCs w:val="36"/>
        </w:rPr>
      </w:pPr>
      <w:bookmarkStart w:id="170" w:name="_Toc25331"/>
      <w:bookmarkStart w:id="171" w:name="_Toc96419324"/>
      <w:r>
        <w:rPr>
          <w:rFonts w:ascii="微软雅黑" w:eastAsia="宋体" w:hAnsi="微软雅黑" w:hint="eastAsia"/>
          <w:sz w:val="36"/>
          <w:szCs w:val="36"/>
        </w:rPr>
        <w:lastRenderedPageBreak/>
        <w:t>保密协议</w:t>
      </w:r>
      <w:bookmarkEnd w:id="170"/>
      <w:bookmarkEnd w:id="171"/>
    </w:p>
    <w:p w:rsidR="001B55FD" w:rsidRDefault="00D66A0F">
      <w:pPr>
        <w:adjustRightInd w:val="0"/>
        <w:snapToGrid w:val="0"/>
        <w:spacing w:line="360" w:lineRule="auto"/>
        <w:rPr>
          <w:rFonts w:ascii="微软雅黑" w:eastAsia="微软雅黑" w:hAnsi="微软雅黑"/>
          <w:szCs w:val="21"/>
        </w:rPr>
      </w:pPr>
      <w:r>
        <w:rPr>
          <w:rFonts w:ascii="微软雅黑" w:eastAsia="宋体" w:hAnsi="微软雅黑" w:hint="eastAsia"/>
          <w:b/>
          <w:bCs/>
          <w:szCs w:val="21"/>
        </w:rPr>
        <w:t>甲方：</w:t>
      </w:r>
      <w:r>
        <w:rPr>
          <w:rFonts w:ascii="微软雅黑" w:eastAsia="宋体" w:hAnsi="微软雅黑" w:hint="eastAsia"/>
          <w:b/>
          <w:bCs/>
          <w:szCs w:val="21"/>
        </w:rPr>
        <w:t xml:space="preserve">                   </w:t>
      </w:r>
      <w:r>
        <w:rPr>
          <w:rFonts w:ascii="微软雅黑" w:eastAsia="宋体" w:hAnsi="微软雅黑" w:hint="eastAsia"/>
          <w:b/>
          <w:bCs/>
          <w:szCs w:val="21"/>
        </w:rPr>
        <w:t>（以下简称“披露方”）</w:t>
      </w:r>
    </w:p>
    <w:p w:rsidR="001B55FD" w:rsidRDefault="00D66A0F">
      <w:pPr>
        <w:adjustRightInd w:val="0"/>
        <w:snapToGrid w:val="0"/>
        <w:spacing w:line="360" w:lineRule="auto"/>
        <w:rPr>
          <w:rFonts w:ascii="微软雅黑" w:eastAsia="微软雅黑" w:hAnsi="微软雅黑"/>
          <w:szCs w:val="21"/>
        </w:rPr>
      </w:pPr>
      <w:r>
        <w:rPr>
          <w:rFonts w:ascii="微软雅黑" w:eastAsia="宋体" w:hAnsi="微软雅黑" w:hint="eastAsia"/>
          <w:b/>
          <w:bCs/>
          <w:szCs w:val="21"/>
        </w:rPr>
        <w:t>乙方：</w:t>
      </w:r>
      <w:r>
        <w:rPr>
          <w:rFonts w:ascii="微软雅黑" w:eastAsia="宋体" w:hAnsi="微软雅黑" w:hint="eastAsia"/>
          <w:b/>
          <w:bCs/>
          <w:szCs w:val="21"/>
        </w:rPr>
        <w:t xml:space="preserve">                   </w:t>
      </w:r>
      <w:r>
        <w:rPr>
          <w:rFonts w:ascii="微软雅黑" w:eastAsia="宋体" w:hAnsi="微软雅黑" w:hint="eastAsia"/>
          <w:b/>
          <w:bCs/>
          <w:szCs w:val="21"/>
        </w:rPr>
        <w:t>（以下简称“接收方”）</w:t>
      </w:r>
    </w:p>
    <w:p w:rsidR="001B55FD" w:rsidRDefault="00D66A0F">
      <w:pPr>
        <w:adjustRightInd w:val="0"/>
        <w:snapToGrid w:val="0"/>
        <w:spacing w:line="360" w:lineRule="auto"/>
        <w:ind w:firstLine="454"/>
        <w:rPr>
          <w:rFonts w:ascii="微软雅黑" w:eastAsia="微软雅黑" w:hAnsi="微软雅黑"/>
          <w:szCs w:val="21"/>
        </w:rPr>
      </w:pPr>
      <w:r>
        <w:rPr>
          <w:rFonts w:ascii="微软雅黑" w:eastAsia="宋体" w:hAnsi="微软雅黑" w:hint="eastAsia"/>
          <w:szCs w:val="21"/>
        </w:rPr>
        <w:t>鉴于接收方拟与披露方建立了合作关系，而披露方将因此向接收方披露本协议定义的保密信息。为保证此类信息不被未经授权地披露、使用，经友好协</w:t>
      </w:r>
      <w:bookmarkStart w:id="172" w:name="_Toc19766"/>
      <w:r>
        <w:rPr>
          <w:rFonts w:ascii="微软雅黑" w:eastAsia="宋体" w:hAnsi="微软雅黑" w:hint="eastAsia"/>
          <w:szCs w:val="21"/>
        </w:rPr>
        <w:t>商，</w:t>
      </w:r>
      <w:bookmarkEnd w:id="172"/>
      <w:r>
        <w:rPr>
          <w:rFonts w:ascii="微软雅黑" w:eastAsia="宋体" w:hAnsi="微软雅黑" w:hint="eastAsia"/>
          <w:szCs w:val="21"/>
        </w:rPr>
        <w:t>签订了本协议，具体如下：</w:t>
      </w:r>
    </w:p>
    <w:p w:rsidR="001B55FD" w:rsidRDefault="00D66A0F">
      <w:pPr>
        <w:numPr>
          <w:ilvl w:val="0"/>
          <w:numId w:val="14"/>
        </w:numPr>
        <w:tabs>
          <w:tab w:val="left" w:pos="0"/>
        </w:tabs>
        <w:adjustRightInd w:val="0"/>
        <w:snapToGrid w:val="0"/>
        <w:spacing w:line="360" w:lineRule="auto"/>
        <w:ind w:left="0"/>
        <w:textAlignment w:val="top"/>
        <w:rPr>
          <w:rFonts w:ascii="微软雅黑" w:eastAsia="宋体" w:hAnsi="微软雅黑"/>
          <w:b/>
          <w:szCs w:val="21"/>
        </w:rPr>
      </w:pPr>
      <w:r>
        <w:rPr>
          <w:rFonts w:ascii="微软雅黑" w:eastAsia="宋体" w:hAnsi="微软雅黑" w:hint="eastAsia"/>
          <w:b/>
          <w:szCs w:val="21"/>
        </w:rPr>
        <w:t>定义</w:t>
      </w:r>
    </w:p>
    <w:p w:rsidR="001B55FD" w:rsidRDefault="00D66A0F">
      <w:pPr>
        <w:numPr>
          <w:ilvl w:val="1"/>
          <w:numId w:val="15"/>
        </w:numPr>
        <w:tabs>
          <w:tab w:val="left" w:pos="0"/>
        </w:tabs>
        <w:adjustRightInd w:val="0"/>
        <w:snapToGrid w:val="0"/>
        <w:spacing w:line="360" w:lineRule="auto"/>
        <w:ind w:left="0"/>
        <w:rPr>
          <w:rFonts w:ascii="微软雅黑" w:eastAsia="微软雅黑" w:hAnsi="微软雅黑"/>
          <w:bCs/>
          <w:szCs w:val="21"/>
        </w:rPr>
      </w:pPr>
      <w:r>
        <w:rPr>
          <w:rFonts w:ascii="微软雅黑" w:eastAsia="宋体" w:hAnsi="微软雅黑" w:hint="eastAsia"/>
          <w:b/>
          <w:szCs w:val="21"/>
        </w:rPr>
        <w:t>保密信息：</w:t>
      </w:r>
      <w:r>
        <w:rPr>
          <w:rFonts w:ascii="微软雅黑" w:eastAsia="宋体" w:hAnsi="微软雅黑" w:hint="eastAsia"/>
          <w:bCs/>
          <w:szCs w:val="21"/>
        </w:rPr>
        <w:t>属于披露方的保密信息、专有信息和商业秘密信息（以下统称“保密信息”）是指披露方拥有或持有的、不为外界所公知的、与披露方或披露方的关联公司业务、服务、产品相关的信息，包括但不限于以下信息：由披露方或其关联公司在本协议签署前或之后披露给接收方，</w:t>
      </w:r>
      <w:r>
        <w:rPr>
          <w:rFonts w:ascii="微软雅黑" w:eastAsia="宋体" w:hAnsi="微软雅黑" w:hint="eastAsia"/>
          <w:bCs/>
          <w:szCs w:val="21"/>
        </w:rPr>
        <w:t>(1)</w:t>
      </w:r>
      <w:r>
        <w:rPr>
          <w:rFonts w:ascii="微软雅黑" w:eastAsia="宋体" w:hAnsi="微软雅黑" w:hint="eastAsia"/>
          <w:bCs/>
          <w:szCs w:val="21"/>
        </w:rPr>
        <w:t>所有商业信息</w:t>
      </w:r>
      <w:r>
        <w:rPr>
          <w:rFonts w:ascii="微软雅黑" w:eastAsia="宋体" w:hAnsi="微软雅黑" w:hint="eastAsia"/>
          <w:bCs/>
          <w:szCs w:val="21"/>
        </w:rPr>
        <w:t>/</w:t>
      </w:r>
      <w:r>
        <w:rPr>
          <w:rFonts w:ascii="微软雅黑" w:eastAsia="宋体" w:hAnsi="微软雅黑" w:hint="eastAsia"/>
          <w:bCs/>
          <w:szCs w:val="21"/>
        </w:rPr>
        <w:t>数据、计划、策略、或材料，包括但不限于商业计划和战略、员工名单、员工福利计划、人事事务、顾客清单</w:t>
      </w:r>
      <w:r>
        <w:rPr>
          <w:rFonts w:ascii="微软雅黑" w:eastAsia="宋体" w:hAnsi="微软雅黑" w:hint="eastAsia"/>
          <w:bCs/>
          <w:szCs w:val="21"/>
        </w:rPr>
        <w:t>/</w:t>
      </w:r>
      <w:r>
        <w:rPr>
          <w:rFonts w:ascii="微软雅黑" w:eastAsia="宋体" w:hAnsi="微软雅黑" w:hint="eastAsia"/>
          <w:bCs/>
          <w:szCs w:val="21"/>
        </w:rPr>
        <w:t>数据、市场信息、营销计划、定价政策、方法、财务信息、或关于财务计划的信息、关于为资本结构和流动性需要制定的当前规划以及选择性的考虑等相关的信息、任何客户合同或关于某客户合同的提议、投资者信息、关于任何研究或试验计划的测试数据、在制品、现在或将来的产品；（</w:t>
      </w:r>
      <w:r>
        <w:rPr>
          <w:rFonts w:ascii="微软雅黑" w:eastAsia="宋体" w:hAnsi="微软雅黑" w:hint="eastAsia"/>
          <w:bCs/>
          <w:szCs w:val="21"/>
        </w:rPr>
        <w:t>2</w:t>
      </w:r>
      <w:r>
        <w:rPr>
          <w:rFonts w:ascii="微软雅黑" w:eastAsia="宋体" w:hAnsi="微软雅黑" w:hint="eastAsia"/>
          <w:bCs/>
          <w:szCs w:val="21"/>
        </w:rPr>
        <w:t>）所有用户手册、系统文档、保密报告、通信、备忘录或与前述第</w:t>
      </w:r>
      <w:r>
        <w:rPr>
          <w:rFonts w:ascii="微软雅黑" w:eastAsia="宋体" w:hAnsi="微软雅黑" w:hint="eastAsia"/>
          <w:bCs/>
          <w:szCs w:val="21"/>
        </w:rPr>
        <w:t>(1)</w:t>
      </w:r>
      <w:r>
        <w:rPr>
          <w:rFonts w:ascii="微软雅黑" w:eastAsia="宋体" w:hAnsi="微软雅黑" w:hint="eastAsia"/>
          <w:bCs/>
          <w:szCs w:val="21"/>
        </w:rPr>
        <w:t>款和</w:t>
      </w:r>
      <w:r>
        <w:rPr>
          <w:rFonts w:ascii="微软雅黑" w:eastAsia="宋体" w:hAnsi="微软雅黑" w:hint="eastAsia"/>
          <w:bCs/>
          <w:szCs w:val="21"/>
        </w:rPr>
        <w:t>(2)</w:t>
      </w:r>
      <w:r>
        <w:rPr>
          <w:rFonts w:ascii="微软雅黑" w:eastAsia="宋体" w:hAnsi="微软雅黑" w:hint="eastAsia"/>
          <w:bCs/>
          <w:szCs w:val="21"/>
        </w:rPr>
        <w:t>项描述的任何项目有关的其他材料，包括但不限于招标和投标文件、述标文件等；（</w:t>
      </w:r>
      <w:r>
        <w:rPr>
          <w:rFonts w:ascii="微软雅黑" w:eastAsia="宋体" w:hAnsi="微软雅黑" w:hint="eastAsia"/>
          <w:bCs/>
          <w:szCs w:val="21"/>
        </w:rPr>
        <w:t>3</w:t>
      </w:r>
      <w:r>
        <w:rPr>
          <w:rFonts w:ascii="微软雅黑" w:eastAsia="宋体" w:hAnsi="微软雅黑" w:hint="eastAsia"/>
          <w:bCs/>
          <w:szCs w:val="21"/>
        </w:rPr>
        <w:t>）接收方在履行与披露方间任何合作时，接触到的第三方提交给披露方的任何信息。无论这些信息是以书面、口头、图形、电子还是其他任何形式披露。</w:t>
      </w:r>
    </w:p>
    <w:p w:rsidR="001B55FD" w:rsidRDefault="00D66A0F">
      <w:pPr>
        <w:numPr>
          <w:ilvl w:val="1"/>
          <w:numId w:val="15"/>
        </w:numPr>
        <w:tabs>
          <w:tab w:val="left" w:pos="0"/>
        </w:tabs>
        <w:adjustRightInd w:val="0"/>
        <w:snapToGrid w:val="0"/>
        <w:spacing w:line="360" w:lineRule="auto"/>
        <w:ind w:left="0"/>
        <w:rPr>
          <w:rFonts w:ascii="微软雅黑" w:eastAsia="微软雅黑" w:hAnsi="微软雅黑"/>
          <w:bCs/>
          <w:szCs w:val="21"/>
        </w:rPr>
      </w:pPr>
      <w:r>
        <w:rPr>
          <w:rFonts w:ascii="微软雅黑" w:eastAsia="宋体" w:hAnsi="微软雅黑" w:hint="eastAsia"/>
          <w:b/>
          <w:szCs w:val="21"/>
        </w:rPr>
        <w:t>关联公司：</w:t>
      </w:r>
      <w:r>
        <w:rPr>
          <w:rFonts w:ascii="微软雅黑" w:eastAsia="宋体" w:hAnsi="微软雅黑" w:hint="eastAsia"/>
          <w:bCs/>
          <w:szCs w:val="21"/>
        </w:rPr>
        <w:t>一方的关联公司是指由一方直接控制或间接控制；或直接或间接控制一方；或与一方共同控制同一家公司或能对其施加重大影响；或与一方受同一家公司直接或间接控制的公司。包括但不限于一方的母公司、子公司；与一方受同一母公司控制的子公司；一方的合营企业、联营企业等。这里的“公司”指任何一人公司、有限责任公司或股份有限公司；“控制”是指直接或间接地拥有影响所提及公司管理的能力，无论是通过所有权、有投票权的股份、合同</w:t>
      </w:r>
      <w:bookmarkStart w:id="173" w:name="_Toc16568"/>
      <w:r>
        <w:rPr>
          <w:rFonts w:ascii="微软雅黑" w:eastAsia="宋体" w:hAnsi="微软雅黑" w:hint="eastAsia"/>
          <w:bCs/>
          <w:szCs w:val="21"/>
        </w:rPr>
        <w:t>或其他被</w:t>
      </w:r>
      <w:bookmarkEnd w:id="173"/>
      <w:r>
        <w:rPr>
          <w:rFonts w:ascii="微软雅黑" w:eastAsia="宋体" w:hAnsi="微软雅黑" w:hint="eastAsia"/>
          <w:bCs/>
          <w:szCs w:val="21"/>
        </w:rPr>
        <w:t>人民法院认定的方式。</w:t>
      </w:r>
    </w:p>
    <w:p w:rsidR="001B55FD" w:rsidRDefault="00D66A0F">
      <w:pPr>
        <w:numPr>
          <w:ilvl w:val="0"/>
          <w:numId w:val="14"/>
        </w:numPr>
        <w:tabs>
          <w:tab w:val="left" w:pos="0"/>
        </w:tabs>
        <w:adjustRightInd w:val="0"/>
        <w:snapToGrid w:val="0"/>
        <w:spacing w:line="360" w:lineRule="auto"/>
        <w:ind w:left="0"/>
        <w:textAlignment w:val="top"/>
        <w:rPr>
          <w:rFonts w:ascii="微软雅黑" w:eastAsia="宋体" w:hAnsi="微软雅黑"/>
          <w:b/>
          <w:szCs w:val="21"/>
        </w:rPr>
      </w:pPr>
      <w:r>
        <w:rPr>
          <w:rFonts w:ascii="微软雅黑" w:eastAsia="宋体" w:hAnsi="微软雅黑" w:hint="eastAsia"/>
          <w:b/>
          <w:szCs w:val="21"/>
        </w:rPr>
        <w:t>保密义务</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接收方将仅限于为评估其是否将与披露方建立服务合作关系，以及在服务合作关系建立后为执行合作关系之必要而使用披露方的保密信息。</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接收方同意严格控制披露方所披露的保密信息，保护的程度不能低于接收方保护自己保密信息的程度。但无论如何，接收方对该保密信息的保护程度不能低于一个管理良好的技术企业对自己的保密信息保护的程度。</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lastRenderedPageBreak/>
        <w:t>接收方保证采取所有必要的方法对披露方提供的保密信息进行保密，包括但不限于执行和坚持适当的作业程序（如接收方规章制度或为执行本协议而特别制定的规定等）来避免非经授权而披露、使用或复制保密信息。</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未经披露方事先书面同意，接收方保证不向任何第三方披露本协议的存在或本协议的任何内容以及本协议所涉及的任何保密信息，也不得向第三方告知或暗示双方间存在合作关系。</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一旦接收方发现任何人错误地获得或使用了披露方披露的保密信息，</w:t>
      </w:r>
      <w:bookmarkStart w:id="174" w:name="_Toc23316"/>
      <w:r>
        <w:rPr>
          <w:rFonts w:ascii="微软雅黑" w:eastAsia="宋体" w:hAnsi="微软雅黑" w:hint="eastAsia"/>
          <w:bCs/>
          <w:szCs w:val="21"/>
        </w:rPr>
        <w:t>接收方将立即书面通知披</w:t>
      </w:r>
      <w:bookmarkEnd w:id="174"/>
      <w:r>
        <w:rPr>
          <w:rFonts w:ascii="微软雅黑" w:eastAsia="宋体" w:hAnsi="微软雅黑" w:hint="eastAsia"/>
          <w:bCs/>
          <w:szCs w:val="21"/>
        </w:rPr>
        <w:t>露方。</w:t>
      </w:r>
    </w:p>
    <w:p w:rsidR="001B55FD" w:rsidRDefault="00D66A0F">
      <w:pPr>
        <w:numPr>
          <w:ilvl w:val="0"/>
          <w:numId w:val="14"/>
        </w:numPr>
        <w:tabs>
          <w:tab w:val="left" w:pos="0"/>
        </w:tabs>
        <w:adjustRightInd w:val="0"/>
        <w:snapToGrid w:val="0"/>
        <w:spacing w:line="360" w:lineRule="auto"/>
        <w:ind w:left="0"/>
        <w:textAlignment w:val="top"/>
        <w:rPr>
          <w:rFonts w:ascii="微软雅黑" w:eastAsia="宋体" w:hAnsi="微软雅黑"/>
          <w:b/>
          <w:szCs w:val="21"/>
        </w:rPr>
      </w:pPr>
      <w:r>
        <w:rPr>
          <w:rFonts w:ascii="微软雅黑" w:eastAsia="宋体" w:hAnsi="微软雅黑" w:hint="eastAsia"/>
          <w:b/>
          <w:szCs w:val="21"/>
        </w:rPr>
        <w:t>使用方式和不使用的义务</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除直接参与本协议项下工作的公司职员之外，在未经披露方事先书面许可，且未与第三方另行签订不低于本协议保护程度的正式书面保密协议的情形下，接收方不能将保密信息披露给其它任何第三方，包括但不限于接收方的关联公司，或其委托顾问方、接受咨询方。</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接收方应当告知并以适当的有</w:t>
      </w:r>
      <w:bookmarkStart w:id="175" w:name="_Toc14987"/>
      <w:r>
        <w:rPr>
          <w:rFonts w:ascii="微软雅黑" w:eastAsia="宋体" w:hAnsi="微软雅黑" w:hint="eastAsia"/>
          <w:bCs/>
          <w:szCs w:val="21"/>
        </w:rPr>
        <w:t>效方式约束上述接触保密信息的</w:t>
      </w:r>
    </w:p>
    <w:p w:rsidR="001B55FD" w:rsidRDefault="00D66A0F">
      <w:pPr>
        <w:numPr>
          <w:ilvl w:val="0"/>
          <w:numId w:val="16"/>
        </w:numPr>
        <w:tabs>
          <w:tab w:val="clear" w:pos="2134"/>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公司职员</w:t>
      </w:r>
      <w:bookmarkEnd w:id="175"/>
      <w:r>
        <w:rPr>
          <w:rFonts w:ascii="微软雅黑" w:eastAsia="宋体" w:hAnsi="微软雅黑" w:hint="eastAsia"/>
          <w:bCs/>
          <w:szCs w:val="21"/>
        </w:rPr>
        <w:t>，使其无论是在职中还是离职后；</w:t>
      </w:r>
    </w:p>
    <w:p w:rsidR="001B55FD" w:rsidRDefault="00D66A0F">
      <w:pPr>
        <w:numPr>
          <w:ilvl w:val="0"/>
          <w:numId w:val="16"/>
        </w:numPr>
        <w:tabs>
          <w:tab w:val="clear" w:pos="2134"/>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关联公司（定义见</w:t>
      </w:r>
      <w:r>
        <w:rPr>
          <w:rFonts w:ascii="微软雅黑" w:eastAsia="宋体" w:hAnsi="微软雅黑"/>
          <w:bCs/>
          <w:szCs w:val="21"/>
        </w:rPr>
        <w:t>1.2</w:t>
      </w:r>
      <w:r>
        <w:rPr>
          <w:rFonts w:ascii="微软雅黑" w:eastAsia="宋体" w:hAnsi="微软雅黑"/>
          <w:bCs/>
          <w:szCs w:val="21"/>
        </w:rPr>
        <w:t>），</w:t>
      </w:r>
      <w:r>
        <w:rPr>
          <w:rFonts w:ascii="微软雅黑" w:eastAsia="宋体" w:hAnsi="微软雅黑" w:hint="eastAsia"/>
          <w:bCs/>
          <w:szCs w:val="21"/>
        </w:rPr>
        <w:t>使其无论是在接收方的控制中，还是脱离接收方的控制后；</w:t>
      </w:r>
    </w:p>
    <w:p w:rsidR="001B55FD" w:rsidRDefault="00D66A0F">
      <w:pPr>
        <w:pStyle w:val="a6"/>
        <w:tabs>
          <w:tab w:val="left" w:pos="0"/>
          <w:tab w:val="left" w:pos="720"/>
        </w:tabs>
        <w:snapToGrid w:val="0"/>
        <w:ind w:left="0" w:right="0"/>
        <w:textAlignment w:val="top"/>
        <w:rPr>
          <w:rFonts w:ascii="微软雅黑" w:eastAsia="微软雅黑" w:hAnsi="微软雅黑"/>
          <w:sz w:val="21"/>
          <w:szCs w:val="21"/>
        </w:rPr>
      </w:pPr>
      <w:r>
        <w:rPr>
          <w:rFonts w:ascii="微软雅黑" w:hAnsi="微软雅黑" w:hint="eastAsia"/>
          <w:sz w:val="21"/>
          <w:szCs w:val="21"/>
        </w:rPr>
        <w:t>均承担与本协议规定相同的保密义务。如以上所述人员或公司泄露保密信息，接收方同意承担违反保密义务的全部赔偿法律责任。</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未经披露方事先书面许可，不能将此保密信息的全部或部分进行复制或仿造、进行反向工程、反汇编、逆向推导等。</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接收方承诺在保密期限内，接收方将不会为任何与本协议规定不符的目的自己或允许他人使用保密信息的全部或任何部分。</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接收方未经披露方许可或授权，并在非法律强制的措施下，因过失、故意等其他任何理由将保密信息偷漏给被本人以外的第三人，应承担违约责任的同时，告知知悉保密信息的第三人负有保密义务，并承担因第三人原因所引起全部责任。（包括但不限于违约责任、赔偿金及第三人</w:t>
      </w:r>
      <w:bookmarkStart w:id="176" w:name="_Toc10483"/>
      <w:r>
        <w:rPr>
          <w:rFonts w:ascii="微软雅黑" w:eastAsia="宋体" w:hAnsi="微软雅黑" w:hint="eastAsia"/>
          <w:bCs/>
          <w:szCs w:val="21"/>
        </w:rPr>
        <w:t>所违反本</w:t>
      </w:r>
      <w:bookmarkEnd w:id="176"/>
      <w:r>
        <w:rPr>
          <w:rFonts w:ascii="微软雅黑" w:eastAsia="宋体" w:hAnsi="微软雅黑" w:hint="eastAsia"/>
          <w:bCs/>
          <w:szCs w:val="21"/>
        </w:rPr>
        <w:t>保密协议的一切责任）</w:t>
      </w:r>
    </w:p>
    <w:p w:rsidR="001B55FD" w:rsidRDefault="00D66A0F">
      <w:pPr>
        <w:numPr>
          <w:ilvl w:val="0"/>
          <w:numId w:val="14"/>
        </w:numPr>
        <w:tabs>
          <w:tab w:val="left" w:pos="0"/>
        </w:tabs>
        <w:adjustRightInd w:val="0"/>
        <w:snapToGrid w:val="0"/>
        <w:spacing w:line="360" w:lineRule="auto"/>
        <w:ind w:left="0"/>
        <w:textAlignment w:val="top"/>
        <w:rPr>
          <w:rFonts w:ascii="微软雅黑" w:eastAsia="宋体" w:hAnsi="微软雅黑"/>
          <w:b/>
          <w:szCs w:val="21"/>
        </w:rPr>
      </w:pPr>
      <w:r>
        <w:rPr>
          <w:rFonts w:ascii="微软雅黑" w:eastAsia="宋体" w:hAnsi="微软雅黑" w:hint="eastAsia"/>
          <w:b/>
          <w:szCs w:val="21"/>
        </w:rPr>
        <w:t>例外情况</w:t>
      </w:r>
    </w:p>
    <w:p w:rsidR="001B55FD" w:rsidRDefault="00D66A0F">
      <w:pPr>
        <w:tabs>
          <w:tab w:val="left" w:pos="0"/>
          <w:tab w:val="left" w:pos="720"/>
        </w:tabs>
        <w:adjustRightInd w:val="0"/>
        <w:snapToGrid w:val="0"/>
        <w:spacing w:line="360" w:lineRule="auto"/>
        <w:textAlignment w:val="top"/>
        <w:rPr>
          <w:rFonts w:ascii="微软雅黑" w:eastAsia="微软雅黑" w:hAnsi="微软雅黑"/>
          <w:bCs/>
          <w:szCs w:val="21"/>
        </w:rPr>
      </w:pPr>
      <w:r>
        <w:rPr>
          <w:rFonts w:ascii="微软雅黑" w:eastAsia="宋体" w:hAnsi="微软雅黑" w:hint="eastAsia"/>
          <w:bCs/>
          <w:szCs w:val="21"/>
        </w:rPr>
        <w:t>如果接收方基于法律、法规、判决、裁定（包括按照传票、法院或政府处理程序）的要求而需披露保密信息，则接收方应当事先尽快通知披露方，如不能事先通知亦应在该行为发生后</w:t>
      </w:r>
      <w:r>
        <w:rPr>
          <w:rFonts w:ascii="微软雅黑" w:eastAsia="宋体" w:hAnsi="微软雅黑"/>
          <w:bCs/>
          <w:szCs w:val="21"/>
        </w:rPr>
        <w:t>24</w:t>
      </w:r>
      <w:r>
        <w:rPr>
          <w:rFonts w:ascii="微软雅黑" w:eastAsia="宋体" w:hAnsi="微软雅黑"/>
          <w:bCs/>
          <w:szCs w:val="21"/>
        </w:rPr>
        <w:t>小时内通知披露方；同时，接收方应当尽最大努力帮助披露方有</w:t>
      </w:r>
      <w:bookmarkStart w:id="177" w:name="_Toc11776"/>
      <w:r>
        <w:rPr>
          <w:rFonts w:ascii="微软雅黑" w:eastAsia="宋体" w:hAnsi="微软雅黑"/>
          <w:bCs/>
          <w:szCs w:val="21"/>
        </w:rPr>
        <w:t>效限制该</w:t>
      </w:r>
      <w:bookmarkEnd w:id="177"/>
      <w:r>
        <w:rPr>
          <w:rFonts w:ascii="微软雅黑" w:eastAsia="宋体" w:hAnsi="微软雅黑"/>
          <w:bCs/>
          <w:szCs w:val="21"/>
        </w:rPr>
        <w:t>保</w:t>
      </w:r>
      <w:r>
        <w:rPr>
          <w:rFonts w:ascii="微软雅黑" w:eastAsia="宋体" w:hAnsi="微软雅黑" w:hint="eastAsia"/>
          <w:bCs/>
          <w:szCs w:val="21"/>
        </w:rPr>
        <w:t>密信息的披露范围。</w:t>
      </w:r>
    </w:p>
    <w:p w:rsidR="001B55FD" w:rsidRDefault="00D66A0F">
      <w:pPr>
        <w:numPr>
          <w:ilvl w:val="0"/>
          <w:numId w:val="14"/>
        </w:numPr>
        <w:tabs>
          <w:tab w:val="left" w:pos="0"/>
        </w:tabs>
        <w:adjustRightInd w:val="0"/>
        <w:snapToGrid w:val="0"/>
        <w:spacing w:line="360" w:lineRule="auto"/>
        <w:ind w:left="0"/>
        <w:textAlignment w:val="top"/>
        <w:rPr>
          <w:rFonts w:ascii="微软雅黑" w:eastAsia="宋体" w:hAnsi="微软雅黑"/>
          <w:b/>
          <w:szCs w:val="21"/>
        </w:rPr>
      </w:pPr>
      <w:r>
        <w:rPr>
          <w:rFonts w:ascii="微软雅黑" w:eastAsia="宋体" w:hAnsi="微软雅黑" w:hint="eastAsia"/>
          <w:b/>
          <w:szCs w:val="21"/>
        </w:rPr>
        <w:t>否认许可</w:t>
      </w:r>
    </w:p>
    <w:p w:rsidR="001B55FD" w:rsidRDefault="00D66A0F">
      <w:pPr>
        <w:tabs>
          <w:tab w:val="left" w:pos="0"/>
          <w:tab w:val="left" w:pos="720"/>
        </w:tabs>
        <w:adjustRightInd w:val="0"/>
        <w:snapToGrid w:val="0"/>
        <w:spacing w:line="360" w:lineRule="auto"/>
        <w:textAlignment w:val="top"/>
        <w:rPr>
          <w:rFonts w:ascii="微软雅黑" w:eastAsia="微软雅黑" w:hAnsi="微软雅黑"/>
          <w:b/>
          <w:bCs/>
          <w:szCs w:val="21"/>
        </w:rPr>
      </w:pPr>
      <w:r>
        <w:rPr>
          <w:rFonts w:ascii="微软雅黑" w:eastAsia="宋体" w:hAnsi="微软雅黑" w:hint="eastAsia"/>
          <w:szCs w:val="21"/>
        </w:rPr>
        <w:t>除非披露方另行明确书面授权，接收方不能认为据本协议披露方授予了接收方包含该保密信息的任何专利申请权或专利权、商标权、著作权等知识</w:t>
      </w:r>
      <w:bookmarkStart w:id="178" w:name="_Toc2551"/>
      <w:r>
        <w:rPr>
          <w:rFonts w:ascii="微软雅黑" w:eastAsia="宋体" w:hAnsi="微软雅黑" w:hint="eastAsia"/>
          <w:szCs w:val="21"/>
        </w:rPr>
        <w:t>产权，或</w:t>
      </w:r>
      <w:bookmarkEnd w:id="178"/>
      <w:r>
        <w:rPr>
          <w:rFonts w:ascii="微软雅黑" w:eastAsia="宋体" w:hAnsi="微软雅黑" w:hint="eastAsia"/>
          <w:szCs w:val="21"/>
        </w:rPr>
        <w:t>该知识产权的使用权。</w:t>
      </w:r>
    </w:p>
    <w:p w:rsidR="001B55FD" w:rsidRDefault="00D66A0F">
      <w:pPr>
        <w:numPr>
          <w:ilvl w:val="0"/>
          <w:numId w:val="14"/>
        </w:numPr>
        <w:tabs>
          <w:tab w:val="left" w:pos="0"/>
        </w:tabs>
        <w:adjustRightInd w:val="0"/>
        <w:snapToGrid w:val="0"/>
        <w:spacing w:line="360" w:lineRule="auto"/>
        <w:ind w:left="0"/>
        <w:textAlignment w:val="top"/>
        <w:rPr>
          <w:rFonts w:ascii="微软雅黑" w:eastAsia="宋体" w:hAnsi="微软雅黑"/>
          <w:b/>
          <w:szCs w:val="21"/>
        </w:rPr>
      </w:pPr>
      <w:r>
        <w:rPr>
          <w:rFonts w:ascii="微软雅黑" w:eastAsia="宋体" w:hAnsi="微软雅黑" w:hint="eastAsia"/>
          <w:b/>
          <w:szCs w:val="21"/>
        </w:rPr>
        <w:t>保密期限</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szCs w:val="21"/>
        </w:rPr>
      </w:pPr>
      <w:r>
        <w:rPr>
          <w:rFonts w:ascii="微软雅黑" w:eastAsia="宋体" w:hAnsi="微软雅黑" w:hint="eastAsia"/>
          <w:szCs w:val="21"/>
        </w:rPr>
        <w:lastRenderedPageBreak/>
        <w:t>自本协议生效之日起，双方就建立服务合作关系可行性的任何沟通以及在建立服务合作关系后的任何信息交流均受本协议条件和条款的约束。</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szCs w:val="21"/>
        </w:rPr>
      </w:pPr>
      <w:r>
        <w:rPr>
          <w:rFonts w:ascii="微软雅黑" w:eastAsia="宋体" w:hAnsi="微软雅黑" w:hint="eastAsia"/>
          <w:szCs w:val="21"/>
        </w:rPr>
        <w:t>除非披露方以书面形式明确说明本协议所涉及的某项保密信息可以不用保密，否则接收方必须按照本协议约定的保密义务对所收到的</w:t>
      </w:r>
      <w:bookmarkStart w:id="179" w:name="_Toc24810"/>
      <w:r>
        <w:rPr>
          <w:rFonts w:ascii="微软雅黑" w:eastAsia="宋体" w:hAnsi="微软雅黑" w:hint="eastAsia"/>
          <w:szCs w:val="21"/>
        </w:rPr>
        <w:t>保密信息</w:t>
      </w:r>
      <w:bookmarkEnd w:id="179"/>
      <w:r>
        <w:rPr>
          <w:rFonts w:ascii="微软雅黑" w:eastAsia="宋体" w:hAnsi="微软雅黑" w:hint="eastAsia"/>
          <w:szCs w:val="21"/>
        </w:rPr>
        <w:t>持续地承担保密义务。</w:t>
      </w:r>
    </w:p>
    <w:p w:rsidR="001B55FD" w:rsidRDefault="00D66A0F">
      <w:pPr>
        <w:numPr>
          <w:ilvl w:val="0"/>
          <w:numId w:val="14"/>
        </w:numPr>
        <w:tabs>
          <w:tab w:val="left" w:pos="0"/>
        </w:tabs>
        <w:adjustRightInd w:val="0"/>
        <w:snapToGrid w:val="0"/>
        <w:spacing w:line="360" w:lineRule="auto"/>
        <w:ind w:left="0"/>
        <w:textAlignment w:val="top"/>
        <w:rPr>
          <w:rFonts w:ascii="微软雅黑" w:eastAsia="宋体" w:hAnsi="微软雅黑"/>
          <w:b/>
          <w:szCs w:val="21"/>
        </w:rPr>
      </w:pPr>
      <w:r>
        <w:rPr>
          <w:rFonts w:ascii="微软雅黑" w:eastAsia="宋体" w:hAnsi="微软雅黑" w:hint="eastAsia"/>
          <w:b/>
          <w:szCs w:val="21"/>
        </w:rPr>
        <w:t>救济方法</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双方承认，披露方披露的保密信息是有价值的商业秘密；遵守本协议的条款和条件对于保护保密信息的秘密是有必要的；所有违约对该保密信息进行未被授权的披露或使用将对披露方造成不可挽回的和持续的损害。双方确认一旦发生违约行为，计算这样的损失的具体金额可能比较困难，因此双方认为事先确定一个违约金比例是合理的，为此双方确定如果发生接收方违约：</w:t>
      </w:r>
    </w:p>
    <w:p w:rsidR="001B55FD" w:rsidRDefault="00D66A0F">
      <w:pPr>
        <w:numPr>
          <w:ilvl w:val="2"/>
          <w:numId w:val="14"/>
        </w:numPr>
        <w:tabs>
          <w:tab w:val="clear" w:pos="126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接收方应当按照披露方的指示采取有效的方法对该保密信息进行保密，所需费用由接收方承担。</w:t>
      </w:r>
    </w:p>
    <w:p w:rsidR="001B55FD" w:rsidRDefault="00D66A0F">
      <w:pPr>
        <w:numPr>
          <w:ilvl w:val="2"/>
          <w:numId w:val="14"/>
        </w:numPr>
        <w:tabs>
          <w:tab w:val="clear" w:pos="126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接收方应向披露方支付不低于</w:t>
      </w:r>
      <w:r>
        <w:rPr>
          <w:rFonts w:ascii="微软雅黑" w:eastAsia="宋体" w:hAnsi="微软雅黑"/>
          <w:bCs/>
          <w:szCs w:val="21"/>
          <w:u w:val="single"/>
        </w:rPr>
        <w:t xml:space="preserve"> </w:t>
      </w:r>
      <w:r>
        <w:rPr>
          <w:rFonts w:ascii="微软雅黑" w:eastAsia="宋体" w:hAnsi="微软雅黑" w:hint="eastAsia"/>
          <w:bCs/>
          <w:szCs w:val="21"/>
          <w:u w:val="single"/>
        </w:rPr>
        <w:t>50</w:t>
      </w:r>
      <w:r>
        <w:rPr>
          <w:rFonts w:ascii="微软雅黑" w:eastAsia="宋体" w:hAnsi="微软雅黑"/>
          <w:bCs/>
          <w:szCs w:val="21"/>
          <w:u w:val="single"/>
        </w:rPr>
        <w:t xml:space="preserve"> </w:t>
      </w:r>
      <w:r>
        <w:rPr>
          <w:rFonts w:ascii="微软雅黑" w:eastAsia="宋体" w:hAnsi="微软雅黑" w:hint="eastAsia"/>
          <w:bCs/>
          <w:szCs w:val="21"/>
        </w:rPr>
        <w:t>万元的违约金；如果接收方将保密信息提供、泄露给披露方的竞争对手，则违约金的最低支付额应增加至</w:t>
      </w:r>
      <w:r>
        <w:rPr>
          <w:rFonts w:ascii="微软雅黑" w:eastAsia="宋体" w:hAnsi="微软雅黑" w:hint="eastAsia"/>
          <w:bCs/>
          <w:szCs w:val="21"/>
          <w:u w:val="single"/>
        </w:rPr>
        <w:t>5</w:t>
      </w:r>
      <w:r>
        <w:rPr>
          <w:rFonts w:ascii="微软雅黑" w:eastAsia="宋体" w:hAnsi="微软雅黑"/>
          <w:bCs/>
          <w:szCs w:val="21"/>
          <w:u w:val="single"/>
        </w:rPr>
        <w:t>00</w:t>
      </w:r>
      <w:r>
        <w:rPr>
          <w:rFonts w:ascii="微软雅黑" w:eastAsia="宋体" w:hAnsi="微软雅黑" w:hint="eastAsia"/>
          <w:bCs/>
          <w:szCs w:val="21"/>
        </w:rPr>
        <w:t>万元。</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违约金不足以弥补披露方损失的，接收方并应当赔偿披露方因违约而造成的所有损失，包括但不限于：法院诉讼的费用、合理的律师酬金</w:t>
      </w:r>
      <w:bookmarkStart w:id="180" w:name="_Toc22266"/>
      <w:r>
        <w:rPr>
          <w:rFonts w:ascii="微软雅黑" w:eastAsia="宋体" w:hAnsi="微软雅黑" w:hint="eastAsia"/>
          <w:bCs/>
          <w:szCs w:val="21"/>
        </w:rPr>
        <w:t>和费</w:t>
      </w:r>
      <w:bookmarkEnd w:id="180"/>
      <w:r>
        <w:rPr>
          <w:rFonts w:ascii="微软雅黑" w:eastAsia="宋体" w:hAnsi="微软雅黑" w:hint="eastAsia"/>
          <w:bCs/>
          <w:szCs w:val="21"/>
        </w:rPr>
        <w:t>用、所有损失或损害等等。</w:t>
      </w:r>
    </w:p>
    <w:p w:rsidR="001B55FD" w:rsidRDefault="00D66A0F">
      <w:pPr>
        <w:numPr>
          <w:ilvl w:val="0"/>
          <w:numId w:val="14"/>
        </w:numPr>
        <w:tabs>
          <w:tab w:val="left" w:pos="0"/>
        </w:tabs>
        <w:adjustRightInd w:val="0"/>
        <w:snapToGrid w:val="0"/>
        <w:spacing w:line="360" w:lineRule="auto"/>
        <w:ind w:left="0"/>
        <w:textAlignment w:val="top"/>
        <w:rPr>
          <w:rFonts w:ascii="微软雅黑" w:eastAsia="宋体" w:hAnsi="微软雅黑"/>
          <w:b/>
          <w:szCs w:val="21"/>
        </w:rPr>
      </w:pPr>
      <w:r>
        <w:rPr>
          <w:rFonts w:ascii="微软雅黑" w:eastAsia="宋体" w:hAnsi="微软雅黑" w:hint="eastAsia"/>
          <w:b/>
          <w:szCs w:val="21"/>
        </w:rPr>
        <w:t>附则</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本协议对每一方的继承人和合法受让人均具有约束力；但是，未经另一方事先书面同意，任何一方均不得对本协议进行全部或部分的转让（无论是通过法律运作、证券或资产的销售、合并或其他方式）。任何违反本条规定的转让均为无效。</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任何一方未行使其于本协议项下的任何权利均不得构成或被视为该方对这些权利或其它权利的放弃或丧失。</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如果本协议中的任何条款被法庭认定非法、无效或不可执行，则除这些条款以外的其他条款的合法性、有效性、可执行性将不因此而受到任何影响。</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本协议依中华人民共和国法律解释，受中华人民共和国法律管辖。由本协议产生的一切争议由双方友好协商解决，协商解决不成的，双方均可向</w:t>
      </w:r>
      <w:r>
        <w:rPr>
          <w:rFonts w:ascii="微软雅黑" w:eastAsia="宋体" w:hAnsi="微软雅黑" w:hint="eastAsia"/>
          <w:szCs w:val="21"/>
        </w:rPr>
        <w:t>甲方所在地</w:t>
      </w:r>
      <w:r>
        <w:rPr>
          <w:rFonts w:ascii="微软雅黑" w:eastAsia="宋体" w:hAnsi="微软雅黑" w:hint="eastAsia"/>
          <w:bCs/>
          <w:szCs w:val="21"/>
        </w:rPr>
        <w:t>人民法院提起诉讼。</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双方一致同意本协议经各方盖章后自前述的生效日期起开始生效，任何于本协议签订前经双方协商但未记载于本协议之事项，对双方均无约束力。</w:t>
      </w:r>
    </w:p>
    <w:p w:rsidR="001B55FD" w:rsidRDefault="00D66A0F">
      <w:pPr>
        <w:numPr>
          <w:ilvl w:val="1"/>
          <w:numId w:val="14"/>
        </w:numPr>
        <w:tabs>
          <w:tab w:val="clear" w:pos="840"/>
          <w:tab w:val="left" w:pos="0"/>
          <w:tab w:val="left" w:pos="720"/>
        </w:tabs>
        <w:adjustRightInd w:val="0"/>
        <w:snapToGrid w:val="0"/>
        <w:spacing w:line="360" w:lineRule="auto"/>
        <w:ind w:left="0"/>
        <w:textAlignment w:val="top"/>
        <w:rPr>
          <w:rFonts w:ascii="微软雅黑" w:eastAsia="微软雅黑" w:hAnsi="微软雅黑"/>
          <w:bCs/>
          <w:szCs w:val="21"/>
        </w:rPr>
      </w:pPr>
      <w:r>
        <w:rPr>
          <w:rFonts w:ascii="微软雅黑" w:eastAsia="宋体" w:hAnsi="微软雅黑" w:hint="eastAsia"/>
          <w:bCs/>
          <w:szCs w:val="21"/>
        </w:rPr>
        <w:t>本协议壹式肆份，双方各执贰份</w:t>
      </w:r>
      <w:r>
        <w:rPr>
          <w:rFonts w:ascii="微软雅黑" w:eastAsia="宋体" w:hAnsi="微软雅黑" w:hint="eastAsia"/>
          <w:szCs w:val="21"/>
        </w:rPr>
        <w:t>如本附件与主合同有不同之处，以本附件为准。</w:t>
      </w:r>
    </w:p>
    <w:p w:rsidR="001B55FD" w:rsidRDefault="00D66A0F">
      <w:pPr>
        <w:tabs>
          <w:tab w:val="left" w:pos="0"/>
          <w:tab w:val="left" w:pos="720"/>
        </w:tabs>
        <w:adjustRightInd w:val="0"/>
        <w:snapToGrid w:val="0"/>
        <w:spacing w:line="360" w:lineRule="auto"/>
        <w:rPr>
          <w:rFonts w:ascii="微软雅黑" w:eastAsia="宋体" w:hAnsi="微软雅黑"/>
          <w:szCs w:val="21"/>
        </w:rPr>
      </w:pPr>
      <w:r>
        <w:rPr>
          <w:rFonts w:ascii="微软雅黑" w:eastAsia="宋体" w:hAnsi="微软雅黑" w:hint="eastAsia"/>
          <w:szCs w:val="21"/>
        </w:rPr>
        <w:t>（以下无正文）</w:t>
      </w:r>
    </w:p>
    <w:p w:rsidR="001B55FD" w:rsidRDefault="001B55FD">
      <w:pPr>
        <w:tabs>
          <w:tab w:val="left" w:pos="0"/>
          <w:tab w:val="left" w:pos="720"/>
        </w:tabs>
        <w:adjustRightInd w:val="0"/>
        <w:snapToGrid w:val="0"/>
        <w:spacing w:line="360" w:lineRule="auto"/>
        <w:rPr>
          <w:rFonts w:ascii="微软雅黑" w:eastAsia="宋体" w:hAnsi="微软雅黑"/>
          <w:szCs w:val="21"/>
        </w:rPr>
      </w:pPr>
    </w:p>
    <w:p w:rsidR="001B55FD" w:rsidRDefault="00D66A0F">
      <w:pPr>
        <w:spacing w:line="400" w:lineRule="exact"/>
        <w:jc w:val="left"/>
        <w:rPr>
          <w:rFonts w:ascii="微软雅黑" w:eastAsia="微软雅黑" w:hAnsi="微软雅黑"/>
          <w:b/>
          <w:szCs w:val="21"/>
        </w:rPr>
      </w:pPr>
      <w:r>
        <w:rPr>
          <w:rFonts w:ascii="微软雅黑" w:eastAsia="宋体" w:hAnsi="微软雅黑" w:hint="eastAsia"/>
          <w:b/>
          <w:szCs w:val="21"/>
        </w:rPr>
        <w:t>甲方（盖章）：</w:t>
      </w:r>
      <w:r>
        <w:rPr>
          <w:rFonts w:ascii="微软雅黑" w:eastAsia="宋体" w:hAnsi="微软雅黑" w:hint="eastAsia"/>
          <w:b/>
          <w:szCs w:val="21"/>
        </w:rPr>
        <w:t xml:space="preserve">                           </w:t>
      </w:r>
      <w:r>
        <w:rPr>
          <w:rFonts w:ascii="微软雅黑" w:eastAsia="宋体" w:hAnsi="微软雅黑" w:hint="eastAsia"/>
          <w:b/>
          <w:szCs w:val="21"/>
        </w:rPr>
        <w:t>乙方（盖章）：</w:t>
      </w:r>
    </w:p>
    <w:p w:rsidR="001B55FD" w:rsidRDefault="00D66A0F">
      <w:pPr>
        <w:pStyle w:val="ac"/>
      </w:pPr>
      <w:r>
        <w:rPr>
          <w:rFonts w:ascii="微软雅黑" w:eastAsia="宋体" w:hAnsi="微软雅黑" w:hint="eastAsia"/>
          <w:b/>
          <w:sz w:val="21"/>
          <w:szCs w:val="21"/>
        </w:rPr>
        <w:t>日期：</w:t>
      </w:r>
      <w:r>
        <w:rPr>
          <w:rFonts w:ascii="微软雅黑" w:eastAsia="宋体" w:hAnsi="微软雅黑" w:hint="eastAsia"/>
          <w:b/>
          <w:sz w:val="21"/>
          <w:szCs w:val="21"/>
        </w:rPr>
        <w:t xml:space="preserve">      </w:t>
      </w:r>
      <w:r>
        <w:rPr>
          <w:rFonts w:ascii="微软雅黑" w:eastAsia="宋体" w:hAnsi="微软雅黑" w:hint="eastAsia"/>
          <w:b/>
        </w:rPr>
        <w:t xml:space="preserve">                      </w:t>
      </w:r>
      <w:r>
        <w:rPr>
          <w:rFonts w:ascii="微软雅黑" w:eastAsia="宋体" w:hAnsi="微软雅黑" w:hint="eastAsia"/>
          <w:b/>
          <w:sz w:val="21"/>
          <w:szCs w:val="21"/>
        </w:rPr>
        <w:t xml:space="preserve">          </w:t>
      </w:r>
      <w:r>
        <w:rPr>
          <w:rFonts w:ascii="微软雅黑" w:eastAsia="宋体" w:hAnsi="微软雅黑" w:hint="eastAsia"/>
          <w:b/>
          <w:sz w:val="21"/>
          <w:szCs w:val="21"/>
        </w:rPr>
        <w:t>日期：</w:t>
      </w:r>
      <w:r>
        <w:rPr>
          <w:rFonts w:ascii="微软雅黑" w:eastAsia="宋体" w:hAnsi="微软雅黑" w:hint="eastAsia"/>
          <w:b/>
          <w:sz w:val="21"/>
          <w:szCs w:val="21"/>
        </w:rPr>
        <w:t xml:space="preserve">   </w:t>
      </w:r>
    </w:p>
    <w:sectPr w:rsidR="001B55FD">
      <w:footerReference w:type="default" r:id="rId13"/>
      <w:pgSz w:w="11906" w:h="16838"/>
      <w:pgMar w:top="1440" w:right="1800" w:bottom="1440" w:left="1800" w:header="851" w:footer="737" w:gutter="0"/>
      <w:pgNumType w:start="3"/>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0DA" w:rsidRDefault="005A60DA">
      <w:r>
        <w:separator/>
      </w:r>
    </w:p>
  </w:endnote>
  <w:endnote w:type="continuationSeparator" w:id="0">
    <w:p w:rsidR="005A60DA" w:rsidRDefault="005A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90" w:rsidRDefault="00FB6890">
    <w:pPr>
      <w:pStyle w:val="ac"/>
      <w:rPr>
        <w:sz w:val="16"/>
        <w:szCs w:val="16"/>
      </w:rPr>
    </w:pPr>
    <w:r>
      <w:rPr>
        <w:rFonts w:hint="eastAsia"/>
        <w:sz w:val="16"/>
        <w:szCs w:val="16"/>
      </w:rPr>
      <w:t>地址：深圳市福田区福田路</w:t>
    </w:r>
    <w:r>
      <w:rPr>
        <w:rFonts w:hint="eastAsia"/>
        <w:sz w:val="16"/>
        <w:szCs w:val="16"/>
      </w:rPr>
      <w:t>24</w:t>
    </w:r>
    <w:r>
      <w:rPr>
        <w:rFonts w:hint="eastAsia"/>
        <w:sz w:val="16"/>
        <w:szCs w:val="16"/>
      </w:rPr>
      <w:t>号海岸环庆大厦</w:t>
    </w:r>
    <w:r>
      <w:rPr>
        <w:rFonts w:hint="eastAsia"/>
        <w:sz w:val="16"/>
        <w:szCs w:val="16"/>
      </w:rPr>
      <w:t>35</w:t>
    </w:r>
    <w:r>
      <w:rPr>
        <w:rFonts w:hint="eastAsia"/>
        <w:sz w:val="16"/>
        <w:szCs w:val="16"/>
      </w:rPr>
      <w:t>楼</w:t>
    </w:r>
  </w:p>
  <w:p w:rsidR="00FB6890" w:rsidRDefault="00FB6890">
    <w:pPr>
      <w:pStyle w:val="ac"/>
      <w:rPr>
        <w:sz w:val="16"/>
        <w:szCs w:val="16"/>
      </w:rPr>
    </w:pPr>
    <w:r>
      <w:rPr>
        <w:rFonts w:hint="eastAsia"/>
        <w:sz w:val="16"/>
        <w:szCs w:val="20"/>
      </w:rPr>
      <w:t>电话：</w:t>
    </w:r>
    <w:r>
      <w:rPr>
        <w:sz w:val="16"/>
        <w:szCs w:val="20"/>
      </w:rPr>
      <w:t>0</w:t>
    </w:r>
    <w:r>
      <w:rPr>
        <w:rFonts w:hint="eastAsia"/>
        <w:sz w:val="16"/>
        <w:szCs w:val="20"/>
      </w:rPr>
      <w:t>755</w:t>
    </w:r>
    <w:r>
      <w:rPr>
        <w:sz w:val="16"/>
        <w:szCs w:val="20"/>
      </w:rPr>
      <w:t>-</w:t>
    </w:r>
    <w:r>
      <w:rPr>
        <w:rFonts w:hint="eastAsia"/>
        <w:sz w:val="16"/>
        <w:szCs w:val="20"/>
      </w:rPr>
      <w:t>8375 2125</w:t>
    </w:r>
    <w:r>
      <w:rPr>
        <w:rFonts w:hint="eastAsia"/>
        <w:sz w:val="16"/>
        <w:szCs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90" w:rsidRDefault="00FB6890">
    <w:pPr>
      <w:pStyle w:val="ac"/>
      <w:rPr>
        <w:sz w:val="16"/>
        <w:szCs w:val="16"/>
      </w:rPr>
    </w:pPr>
    <w:r>
      <w:rPr>
        <w:rFonts w:hint="eastAsia"/>
        <w:sz w:val="16"/>
        <w:szCs w:val="16"/>
      </w:rPr>
      <w:t>地址：深圳市福田区福田路</w:t>
    </w:r>
    <w:r>
      <w:rPr>
        <w:rFonts w:hint="eastAsia"/>
        <w:sz w:val="16"/>
        <w:szCs w:val="16"/>
      </w:rPr>
      <w:t>24</w:t>
    </w:r>
    <w:r>
      <w:rPr>
        <w:rFonts w:hint="eastAsia"/>
        <w:sz w:val="16"/>
        <w:szCs w:val="16"/>
      </w:rPr>
      <w:t>号海岸环庆大厦</w:t>
    </w:r>
    <w:r>
      <w:rPr>
        <w:rFonts w:hint="eastAsia"/>
        <w:sz w:val="16"/>
        <w:szCs w:val="16"/>
      </w:rPr>
      <w:t>35</w:t>
    </w:r>
    <w:r>
      <w:rPr>
        <w:rFonts w:hint="eastAsia"/>
        <w:sz w:val="16"/>
        <w:szCs w:val="16"/>
      </w:rPr>
      <w:t>楼</w:t>
    </w:r>
  </w:p>
  <w:p w:rsidR="00FB6890" w:rsidRDefault="00FB6890">
    <w:pPr>
      <w:pStyle w:val="ac"/>
      <w:rPr>
        <w:sz w:val="16"/>
        <w:szCs w:val="16"/>
      </w:rPr>
    </w:pPr>
    <w:r>
      <w:rPr>
        <w:rFonts w:hint="eastAsia"/>
        <w:sz w:val="16"/>
        <w:szCs w:val="20"/>
      </w:rPr>
      <w:t>电话：</w:t>
    </w:r>
    <w:r>
      <w:rPr>
        <w:sz w:val="16"/>
        <w:szCs w:val="20"/>
      </w:rPr>
      <w:t>0</w:t>
    </w:r>
    <w:r>
      <w:rPr>
        <w:rFonts w:hint="eastAsia"/>
        <w:sz w:val="16"/>
        <w:szCs w:val="20"/>
      </w:rPr>
      <w:t>755</w:t>
    </w:r>
    <w:r>
      <w:rPr>
        <w:sz w:val="16"/>
        <w:szCs w:val="20"/>
      </w:rPr>
      <w:t>-</w:t>
    </w:r>
    <w:r>
      <w:rPr>
        <w:rFonts w:hint="eastAsia"/>
        <w:sz w:val="16"/>
        <w:szCs w:val="20"/>
      </w:rPr>
      <w:t>8375 2125</w:t>
    </w:r>
    <w:r>
      <w:rPr>
        <w:rFonts w:hint="eastAsia"/>
        <w:sz w:val="16"/>
        <w:szCs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90" w:rsidRDefault="00FB6890">
    <w:pPr>
      <w:pStyle w:val="ac"/>
      <w:rPr>
        <w:sz w:val="16"/>
        <w:szCs w:val="16"/>
      </w:rPr>
    </w:pPr>
    <w:r>
      <w:rPr>
        <w:noProof/>
        <w:sz w:val="16"/>
        <w:szCs w:val="16"/>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974725" cy="1479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974725" cy="147955"/>
                      </a:xfrm>
                      <a:prstGeom prst="rect">
                        <a:avLst/>
                      </a:prstGeom>
                      <a:noFill/>
                      <a:ln w="6350">
                        <a:noFill/>
                      </a:ln>
                      <a:effectLst/>
                    </wps:spPr>
                    <wps:txbx>
                      <w:txbxContent>
                        <w:p w:rsidR="00FB6890" w:rsidRDefault="00FB6890">
                          <w:pPr>
                            <w:pStyle w:val="ac"/>
                            <w:rPr>
                              <w:sz w:val="16"/>
                              <w:szCs w:val="16"/>
                            </w:rPr>
                          </w:pPr>
                          <w:r>
                            <w:rPr>
                              <w:rFonts w:hint="eastAsia"/>
                              <w:sz w:val="16"/>
                              <w:szCs w:val="16"/>
                            </w:rPr>
                            <w:t>第</w:t>
                          </w:r>
                          <w:r>
                            <w:rPr>
                              <w:rFonts w:hint="eastAsia"/>
                              <w:sz w:val="16"/>
                              <w:szCs w:val="16"/>
                            </w:rPr>
                            <w:t xml:space="preserve"> </w:t>
                          </w:r>
                          <w:r>
                            <w:rPr>
                              <w:sz w:val="16"/>
                              <w:szCs w:val="16"/>
                            </w:rPr>
                            <w:fldChar w:fldCharType="begin"/>
                          </w:r>
                          <w:r>
                            <w:rPr>
                              <w:sz w:val="16"/>
                              <w:szCs w:val="16"/>
                            </w:rPr>
                            <w:instrText xml:space="preserve"> PAGE  \* MERGEFORMAT </w:instrText>
                          </w:r>
                          <w:r>
                            <w:rPr>
                              <w:sz w:val="16"/>
                              <w:szCs w:val="16"/>
                            </w:rPr>
                            <w:fldChar w:fldCharType="separate"/>
                          </w:r>
                          <w:r w:rsidR="00C752DC">
                            <w:rPr>
                              <w:noProof/>
                              <w:sz w:val="16"/>
                              <w:szCs w:val="16"/>
                            </w:rPr>
                            <w:t>13</w:t>
                          </w:r>
                          <w:r>
                            <w:rPr>
                              <w:sz w:val="16"/>
                              <w:szCs w:val="16"/>
                            </w:rPr>
                            <w:fldChar w:fldCharType="end"/>
                          </w:r>
                          <w:r>
                            <w:rPr>
                              <w:rFonts w:hint="eastAsia"/>
                              <w:sz w:val="16"/>
                              <w:szCs w:val="16"/>
                            </w:rPr>
                            <w:t xml:space="preserve"> </w:t>
                          </w:r>
                          <w:r>
                            <w:rPr>
                              <w:rFonts w:hint="eastAsia"/>
                              <w:sz w:val="16"/>
                              <w:szCs w:val="16"/>
                            </w:rPr>
                            <w:t>页</w:t>
                          </w:r>
                          <w:r>
                            <w:rPr>
                              <w:rFonts w:hint="eastAsia"/>
                              <w:sz w:val="16"/>
                              <w:szCs w:val="16"/>
                            </w:rPr>
                            <w:t xml:space="preserve"> </w:t>
                          </w:r>
                          <w:r>
                            <w:rPr>
                              <w:rFonts w:hint="eastAsia"/>
                              <w:sz w:val="16"/>
                              <w:szCs w:val="16"/>
                            </w:rPr>
                            <w:t>共</w:t>
                          </w:r>
                          <w:r>
                            <w:rPr>
                              <w:rFonts w:hint="eastAsia"/>
                              <w:sz w:val="16"/>
                              <w:szCs w:val="16"/>
                            </w:rPr>
                            <w:t xml:space="preserve"> </w:t>
                          </w:r>
                          <w:r>
                            <w:rPr>
                              <w:sz w:val="16"/>
                              <w:szCs w:val="16"/>
                            </w:rPr>
                            <w:fldChar w:fldCharType="begin"/>
                          </w:r>
                          <w:r>
                            <w:rPr>
                              <w:sz w:val="16"/>
                              <w:szCs w:val="16"/>
                            </w:rPr>
                            <w:instrText xml:space="preserve"> NUMPAGES  \* MERGEFORMAT </w:instrText>
                          </w:r>
                          <w:r>
                            <w:rPr>
                              <w:sz w:val="16"/>
                              <w:szCs w:val="16"/>
                            </w:rPr>
                            <w:fldChar w:fldCharType="separate"/>
                          </w:r>
                          <w:r w:rsidR="00C752DC">
                            <w:rPr>
                              <w:noProof/>
                              <w:sz w:val="16"/>
                              <w:szCs w:val="16"/>
                            </w:rPr>
                            <w:t>33</w:t>
                          </w:r>
                          <w:r>
                            <w:rPr>
                              <w:sz w:val="16"/>
                              <w:szCs w:val="16"/>
                            </w:rPr>
                            <w:fldChar w:fldCharType="end"/>
                          </w:r>
                          <w:r>
                            <w:rPr>
                              <w:rFonts w:hint="eastAsia"/>
                              <w:sz w:val="16"/>
                              <w:szCs w:val="16"/>
                            </w:rPr>
                            <w:t xml:space="preserve"> </w:t>
                          </w:r>
                          <w:r>
                            <w:rPr>
                              <w:rFonts w:hint="eastAsia"/>
                              <w:sz w:val="16"/>
                              <w:szCs w:val="16"/>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25.55pt;margin-top:0;width:76.75pt;height:11.65pt;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" filled="f" stroked="f" strokeweight=".5pt">
              <v:textbox style="mso-fit-shape-to-text:t" inset="0,0,0,0">
                <w:txbxContent>
                  <w:p w:rsidR="00FB6890" w:rsidRDefault="00FB6890">
                    <w:pPr>
                      <w:pStyle w:val="ac"/>
                      <w:rPr>
                        <w:sz w:val="16"/>
                        <w:szCs w:val="16"/>
                      </w:rPr>
                    </w:pPr>
                    <w:r>
                      <w:rPr>
                        <w:rFonts w:hint="eastAsia"/>
                        <w:sz w:val="16"/>
                        <w:szCs w:val="16"/>
                      </w:rPr>
                      <w:t>第</w:t>
                    </w:r>
                    <w:r>
                      <w:rPr>
                        <w:rFonts w:hint="eastAsia"/>
                        <w:sz w:val="16"/>
                        <w:szCs w:val="16"/>
                      </w:rPr>
                      <w:t xml:space="preserve"> </w:t>
                    </w:r>
                    <w:r>
                      <w:rPr>
                        <w:sz w:val="16"/>
                        <w:szCs w:val="16"/>
                      </w:rPr>
                      <w:fldChar w:fldCharType="begin"/>
                    </w:r>
                    <w:r>
                      <w:rPr>
                        <w:sz w:val="16"/>
                        <w:szCs w:val="16"/>
                      </w:rPr>
                      <w:instrText xml:space="preserve"> PAGE  \* MERGEFORMAT </w:instrText>
                    </w:r>
                    <w:r>
                      <w:rPr>
                        <w:sz w:val="16"/>
                        <w:szCs w:val="16"/>
                      </w:rPr>
                      <w:fldChar w:fldCharType="separate"/>
                    </w:r>
                    <w:r w:rsidR="00C752DC">
                      <w:rPr>
                        <w:noProof/>
                        <w:sz w:val="16"/>
                        <w:szCs w:val="16"/>
                      </w:rPr>
                      <w:t>13</w:t>
                    </w:r>
                    <w:r>
                      <w:rPr>
                        <w:sz w:val="16"/>
                        <w:szCs w:val="16"/>
                      </w:rPr>
                      <w:fldChar w:fldCharType="end"/>
                    </w:r>
                    <w:r>
                      <w:rPr>
                        <w:rFonts w:hint="eastAsia"/>
                        <w:sz w:val="16"/>
                        <w:szCs w:val="16"/>
                      </w:rPr>
                      <w:t xml:space="preserve"> </w:t>
                    </w:r>
                    <w:r>
                      <w:rPr>
                        <w:rFonts w:hint="eastAsia"/>
                        <w:sz w:val="16"/>
                        <w:szCs w:val="16"/>
                      </w:rPr>
                      <w:t>页</w:t>
                    </w:r>
                    <w:r>
                      <w:rPr>
                        <w:rFonts w:hint="eastAsia"/>
                        <w:sz w:val="16"/>
                        <w:szCs w:val="16"/>
                      </w:rPr>
                      <w:t xml:space="preserve"> </w:t>
                    </w:r>
                    <w:r>
                      <w:rPr>
                        <w:rFonts w:hint="eastAsia"/>
                        <w:sz w:val="16"/>
                        <w:szCs w:val="16"/>
                      </w:rPr>
                      <w:t>共</w:t>
                    </w:r>
                    <w:r>
                      <w:rPr>
                        <w:rFonts w:hint="eastAsia"/>
                        <w:sz w:val="16"/>
                        <w:szCs w:val="16"/>
                      </w:rPr>
                      <w:t xml:space="preserve"> </w:t>
                    </w:r>
                    <w:r>
                      <w:rPr>
                        <w:sz w:val="16"/>
                        <w:szCs w:val="16"/>
                      </w:rPr>
                      <w:fldChar w:fldCharType="begin"/>
                    </w:r>
                    <w:r>
                      <w:rPr>
                        <w:sz w:val="16"/>
                        <w:szCs w:val="16"/>
                      </w:rPr>
                      <w:instrText xml:space="preserve"> NUMPAGES  \* MERGEFORMAT </w:instrText>
                    </w:r>
                    <w:r>
                      <w:rPr>
                        <w:sz w:val="16"/>
                        <w:szCs w:val="16"/>
                      </w:rPr>
                      <w:fldChar w:fldCharType="separate"/>
                    </w:r>
                    <w:r w:rsidR="00C752DC">
                      <w:rPr>
                        <w:noProof/>
                        <w:sz w:val="16"/>
                        <w:szCs w:val="16"/>
                      </w:rPr>
                      <w:t>33</w:t>
                    </w:r>
                    <w:r>
                      <w:rPr>
                        <w:sz w:val="16"/>
                        <w:szCs w:val="16"/>
                      </w:rPr>
                      <w:fldChar w:fldCharType="end"/>
                    </w:r>
                    <w:r>
                      <w:rPr>
                        <w:rFonts w:hint="eastAsia"/>
                        <w:sz w:val="16"/>
                        <w:szCs w:val="16"/>
                      </w:rPr>
                      <w:t xml:space="preserve"> </w:t>
                    </w:r>
                    <w:r>
                      <w:rPr>
                        <w:rFonts w:hint="eastAsia"/>
                        <w:sz w:val="16"/>
                        <w:szCs w:val="16"/>
                      </w:rPr>
                      <w:t>页</w:t>
                    </w:r>
                  </w:p>
                </w:txbxContent>
              </v:textbox>
              <w10:wrap anchorx="margin"/>
            </v:shape>
          </w:pict>
        </mc:Fallback>
      </mc:AlternateContent>
    </w:r>
    <w:r>
      <w:rPr>
        <w:rFonts w:hint="eastAsia"/>
        <w:sz w:val="16"/>
        <w:szCs w:val="16"/>
      </w:rPr>
      <w:t>地址：深圳市福田区福田路</w:t>
    </w:r>
    <w:r>
      <w:rPr>
        <w:rFonts w:hint="eastAsia"/>
        <w:sz w:val="16"/>
        <w:szCs w:val="16"/>
      </w:rPr>
      <w:t>24</w:t>
    </w:r>
    <w:r>
      <w:rPr>
        <w:rFonts w:hint="eastAsia"/>
        <w:sz w:val="16"/>
        <w:szCs w:val="16"/>
      </w:rPr>
      <w:t>号海岸环庆大厦</w:t>
    </w:r>
    <w:r>
      <w:rPr>
        <w:rFonts w:hint="eastAsia"/>
        <w:sz w:val="16"/>
        <w:szCs w:val="16"/>
      </w:rPr>
      <w:t>35</w:t>
    </w:r>
    <w:r>
      <w:rPr>
        <w:rFonts w:hint="eastAsia"/>
        <w:sz w:val="16"/>
        <w:szCs w:val="16"/>
      </w:rPr>
      <w:t>楼</w:t>
    </w:r>
  </w:p>
  <w:p w:rsidR="00FB6890" w:rsidRDefault="00FB6890">
    <w:pPr>
      <w:pStyle w:val="ac"/>
      <w:rPr>
        <w:sz w:val="16"/>
        <w:szCs w:val="16"/>
      </w:rPr>
    </w:pPr>
    <w:r>
      <w:rPr>
        <w:rFonts w:hint="eastAsia"/>
        <w:sz w:val="16"/>
        <w:szCs w:val="20"/>
      </w:rPr>
      <w:t>电话：</w:t>
    </w:r>
    <w:r>
      <w:rPr>
        <w:sz w:val="16"/>
        <w:szCs w:val="20"/>
      </w:rPr>
      <w:t>0</w:t>
    </w:r>
    <w:r>
      <w:rPr>
        <w:rFonts w:hint="eastAsia"/>
        <w:sz w:val="16"/>
        <w:szCs w:val="20"/>
      </w:rPr>
      <w:t>755</w:t>
    </w:r>
    <w:r>
      <w:rPr>
        <w:sz w:val="16"/>
        <w:szCs w:val="20"/>
      </w:rPr>
      <w:t>-</w:t>
    </w:r>
    <w:r>
      <w:rPr>
        <w:rFonts w:hint="eastAsia"/>
        <w:sz w:val="16"/>
        <w:szCs w:val="20"/>
      </w:rPr>
      <w:t>8375 2125</w:t>
    </w:r>
    <w:r>
      <w:rPr>
        <w:rFonts w:hint="eastAsia"/>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0DA" w:rsidRDefault="005A60DA">
      <w:r>
        <w:separator/>
      </w:r>
    </w:p>
  </w:footnote>
  <w:footnote w:type="continuationSeparator" w:id="0">
    <w:p w:rsidR="005A60DA" w:rsidRDefault="005A60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90" w:rsidRDefault="00FB6890">
    <w:r>
      <w:rPr>
        <w:noProof/>
      </w:rPr>
      <w:drawing>
        <wp:inline distT="0" distB="0" distL="114300" distR="114300" wp14:anchorId="48D55261" wp14:editId="3AC64009">
          <wp:extent cx="2376805" cy="288290"/>
          <wp:effectExtent l="0" t="0" r="4445" b="16510"/>
          <wp:docPr id="2" name="图片 2" descr="cli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liLeft"/>
                  <pic:cNvPicPr>
                    <a:picLocks noChangeAspect="1"/>
                  </pic:cNvPicPr>
                </pic:nvPicPr>
                <pic:blipFill>
                  <a:blip r:embed="rId1"/>
                  <a:stretch>
                    <a:fillRect/>
                  </a:stretch>
                </pic:blipFill>
                <pic:spPr>
                  <a:xfrm>
                    <a:off x="0" y="0"/>
                    <a:ext cx="2376805" cy="288290"/>
                  </a:xfrm>
                  <a:prstGeom prst="rect">
                    <a:avLst/>
                  </a:prstGeom>
                  <a:noFill/>
                  <a:ln w="9525">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japaneseCounting"/>
      <w:lvlText w:val="第%1条"/>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0000003"/>
    <w:multiLevelType w:val="multilevel"/>
    <w:tmpl w:val="00000003"/>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asciiTheme="minorEastAsia" w:eastAsiaTheme="minorEastAsia" w:hAnsiTheme="minorEastAsia" w:hint="default"/>
        <w:sz w:val="24"/>
        <w:szCs w:val="24"/>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2" w15:restartNumberingAfterBreak="0">
    <w:nsid w:val="00000004"/>
    <w:multiLevelType w:val="multilevel"/>
    <w:tmpl w:val="00000004"/>
    <w:lvl w:ilvl="0">
      <w:start w:val="1"/>
      <w:numFmt w:val="upperRoman"/>
      <w:lvlText w:val="（%1）"/>
      <w:lvlJc w:val="left"/>
      <w:pPr>
        <w:tabs>
          <w:tab w:val="left" w:pos="2134"/>
        </w:tabs>
        <w:ind w:left="2134" w:hanging="1080"/>
      </w:pPr>
      <w:rPr>
        <w:rFonts w:hint="eastAsia"/>
      </w:rPr>
    </w:lvl>
    <w:lvl w:ilvl="1">
      <w:start w:val="1"/>
      <w:numFmt w:val="lowerLetter"/>
      <w:lvlText w:val="%2)"/>
      <w:lvlJc w:val="left"/>
      <w:pPr>
        <w:tabs>
          <w:tab w:val="left" w:pos="1894"/>
        </w:tabs>
        <w:ind w:left="1894" w:hanging="420"/>
      </w:pPr>
    </w:lvl>
    <w:lvl w:ilvl="2">
      <w:start w:val="1"/>
      <w:numFmt w:val="lowerRoman"/>
      <w:lvlText w:val="%3."/>
      <w:lvlJc w:val="right"/>
      <w:pPr>
        <w:tabs>
          <w:tab w:val="left" w:pos="2314"/>
        </w:tabs>
        <w:ind w:left="2314" w:hanging="420"/>
      </w:pPr>
    </w:lvl>
    <w:lvl w:ilvl="3">
      <w:start w:val="1"/>
      <w:numFmt w:val="decimal"/>
      <w:lvlText w:val="%4."/>
      <w:lvlJc w:val="left"/>
      <w:pPr>
        <w:tabs>
          <w:tab w:val="left" w:pos="2734"/>
        </w:tabs>
        <w:ind w:left="2734" w:hanging="420"/>
      </w:pPr>
    </w:lvl>
    <w:lvl w:ilvl="4">
      <w:start w:val="1"/>
      <w:numFmt w:val="lowerLetter"/>
      <w:lvlText w:val="%5)"/>
      <w:lvlJc w:val="left"/>
      <w:pPr>
        <w:tabs>
          <w:tab w:val="left" w:pos="3154"/>
        </w:tabs>
        <w:ind w:left="3154" w:hanging="420"/>
      </w:pPr>
    </w:lvl>
    <w:lvl w:ilvl="5">
      <w:start w:val="1"/>
      <w:numFmt w:val="lowerRoman"/>
      <w:lvlText w:val="%6."/>
      <w:lvlJc w:val="right"/>
      <w:pPr>
        <w:tabs>
          <w:tab w:val="left" w:pos="3574"/>
        </w:tabs>
        <w:ind w:left="3574" w:hanging="420"/>
      </w:pPr>
    </w:lvl>
    <w:lvl w:ilvl="6">
      <w:start w:val="1"/>
      <w:numFmt w:val="decimal"/>
      <w:lvlText w:val="%7."/>
      <w:lvlJc w:val="left"/>
      <w:pPr>
        <w:tabs>
          <w:tab w:val="left" w:pos="3994"/>
        </w:tabs>
        <w:ind w:left="3994" w:hanging="420"/>
      </w:pPr>
    </w:lvl>
    <w:lvl w:ilvl="7">
      <w:start w:val="1"/>
      <w:numFmt w:val="lowerLetter"/>
      <w:lvlText w:val="%8)"/>
      <w:lvlJc w:val="left"/>
      <w:pPr>
        <w:tabs>
          <w:tab w:val="left" w:pos="4414"/>
        </w:tabs>
        <w:ind w:left="4414" w:hanging="420"/>
      </w:pPr>
    </w:lvl>
    <w:lvl w:ilvl="8">
      <w:start w:val="1"/>
      <w:numFmt w:val="lowerRoman"/>
      <w:lvlText w:val="%9."/>
      <w:lvlJc w:val="right"/>
      <w:pPr>
        <w:tabs>
          <w:tab w:val="left" w:pos="4834"/>
        </w:tabs>
        <w:ind w:left="4834" w:hanging="420"/>
      </w:pPr>
    </w:lvl>
  </w:abstractNum>
  <w:abstractNum w:abstractNumId="3" w15:restartNumberingAfterBreak="0">
    <w:nsid w:val="00000005"/>
    <w:multiLevelType w:val="multilevel"/>
    <w:tmpl w:val="00000005"/>
    <w:lvl w:ilvl="0">
      <w:start w:val="1"/>
      <w:numFmt w:val="decimal"/>
      <w:lvlText w:val="%1"/>
      <w:lvlJc w:val="left"/>
      <w:pPr>
        <w:tabs>
          <w:tab w:val="left" w:pos="360"/>
        </w:tabs>
        <w:ind w:left="340" w:hanging="340"/>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571"/>
        </w:tabs>
        <w:ind w:left="1304" w:hanging="453"/>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0E7A0EDB"/>
    <w:multiLevelType w:val="multilevel"/>
    <w:tmpl w:val="0E7A0EDB"/>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15:restartNumberingAfterBreak="0">
    <w:nsid w:val="23104608"/>
    <w:multiLevelType w:val="multilevel"/>
    <w:tmpl w:val="23104608"/>
    <w:lvl w:ilvl="0">
      <w:start w:val="1"/>
      <w:numFmt w:val="decimal"/>
      <w:lvlText w:val="%1."/>
      <w:lvlJc w:val="left"/>
      <w:pPr>
        <w:ind w:left="1702" w:hanging="425"/>
      </w:pPr>
      <w:rPr>
        <w:rFonts w:asciiTheme="minorEastAsia" w:eastAsiaTheme="minorEastAsia" w:hAnsiTheme="minorEastAsia"/>
      </w:rPr>
    </w:lvl>
    <w:lvl w:ilvl="1">
      <w:start w:val="1"/>
      <w:numFmt w:val="decimal"/>
      <w:lvlText w:val="%1.%2."/>
      <w:lvlJc w:val="left"/>
      <w:pPr>
        <w:ind w:left="1844" w:hanging="567"/>
      </w:pPr>
      <w:rPr>
        <w:rFonts w:hint="eastAsia"/>
      </w:rPr>
    </w:lvl>
    <w:lvl w:ilvl="2">
      <w:start w:val="1"/>
      <w:numFmt w:val="decimal"/>
      <w:lvlText w:val="%1.%2.%3."/>
      <w:lvlJc w:val="left"/>
      <w:pPr>
        <w:ind w:left="1986" w:hanging="709"/>
      </w:pPr>
    </w:lvl>
    <w:lvl w:ilvl="3">
      <w:start w:val="1"/>
      <w:numFmt w:val="decimal"/>
      <w:lvlText w:val="%1.%2.%3.%4."/>
      <w:lvlJc w:val="left"/>
      <w:pPr>
        <w:ind w:left="2128" w:hanging="851"/>
      </w:pPr>
    </w:lvl>
    <w:lvl w:ilvl="4">
      <w:start w:val="1"/>
      <w:numFmt w:val="decimal"/>
      <w:lvlText w:val="%1.%2.%3.%4.%5."/>
      <w:lvlJc w:val="left"/>
      <w:pPr>
        <w:ind w:left="2269" w:hanging="992"/>
      </w:pPr>
    </w:lvl>
    <w:lvl w:ilvl="5">
      <w:start w:val="1"/>
      <w:numFmt w:val="decimal"/>
      <w:lvlText w:val="%1.%2.%3.%4.%5.%6."/>
      <w:lvlJc w:val="left"/>
      <w:pPr>
        <w:ind w:left="2411" w:hanging="1134"/>
      </w:pPr>
    </w:lvl>
    <w:lvl w:ilvl="6">
      <w:start w:val="1"/>
      <w:numFmt w:val="decimal"/>
      <w:lvlText w:val="%1.%2.%3.%4.%5.%6.%7."/>
      <w:lvlJc w:val="left"/>
      <w:pPr>
        <w:ind w:left="2553" w:hanging="1276"/>
      </w:pPr>
    </w:lvl>
    <w:lvl w:ilvl="7">
      <w:start w:val="1"/>
      <w:numFmt w:val="decimal"/>
      <w:lvlText w:val="%1.%2.%3.%4.%5.%6.%7.%8."/>
      <w:lvlJc w:val="left"/>
      <w:pPr>
        <w:ind w:left="2695" w:hanging="1418"/>
      </w:pPr>
    </w:lvl>
    <w:lvl w:ilvl="8">
      <w:start w:val="1"/>
      <w:numFmt w:val="decimal"/>
      <w:lvlText w:val="%1.%2.%3.%4.%5.%6.%7.%8.%9."/>
      <w:lvlJc w:val="left"/>
      <w:pPr>
        <w:ind w:left="2836" w:hanging="1559"/>
      </w:pPr>
    </w:lvl>
  </w:abstractNum>
  <w:abstractNum w:abstractNumId="6" w15:restartNumberingAfterBreak="0">
    <w:nsid w:val="24D07DAE"/>
    <w:multiLevelType w:val="multilevel"/>
    <w:tmpl w:val="24D07DAE"/>
    <w:lvl w:ilvl="0">
      <w:start w:val="1"/>
      <w:numFmt w:val="chineseCountingThousand"/>
      <w:lvlText w:val="%1、"/>
      <w:lvlJc w:val="left"/>
      <w:pPr>
        <w:ind w:left="1068" w:hanging="420"/>
      </w:p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abstractNum w:abstractNumId="7" w15:restartNumberingAfterBreak="0">
    <w:nsid w:val="32D379B0"/>
    <w:multiLevelType w:val="multilevel"/>
    <w:tmpl w:val="32D379B0"/>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7FA27CD"/>
    <w:multiLevelType w:val="multilevel"/>
    <w:tmpl w:val="37FA27CD"/>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4D0A31A7"/>
    <w:multiLevelType w:val="multilevel"/>
    <w:tmpl w:val="4D0A31A7"/>
    <w:lvl w:ilvl="0">
      <w:start w:val="1"/>
      <w:numFmt w:val="decimal"/>
      <w:lvlText w:val="%1)"/>
      <w:lvlJc w:val="left"/>
      <w:pPr>
        <w:ind w:left="846" w:hanging="420"/>
      </w:pPr>
      <w:rPr>
        <w:rFonts w:hint="eastAsia"/>
        <w:color w:val="auto"/>
      </w:rPr>
    </w:lvl>
    <w:lvl w:ilvl="1">
      <w:start w:val="1"/>
      <w:numFmt w:val="lowerLetter"/>
      <w:lvlText w:val="%2)"/>
      <w:lvlJc w:val="left"/>
      <w:pPr>
        <w:ind w:left="1266" w:hanging="420"/>
      </w:pPr>
    </w:lvl>
    <w:lvl w:ilvl="2">
      <w:start w:val="1"/>
      <w:numFmt w:val="decimal"/>
      <w:lvlText w:val="%3."/>
      <w:lvlJc w:val="left"/>
      <w:pPr>
        <w:ind w:left="1866" w:hanging="600"/>
      </w:pPr>
      <w:rPr>
        <w:rFonts w:hint="default"/>
      </w:rPr>
    </w:lvl>
    <w:lvl w:ilvl="3">
      <w:start w:val="1"/>
      <w:numFmt w:val="decimal"/>
      <w:lvlText w:val="%4、"/>
      <w:lvlJc w:val="left"/>
      <w:pPr>
        <w:ind w:left="2046" w:hanging="360"/>
      </w:pPr>
      <w:rPr>
        <w:rFonts w:hint="default"/>
      </w:rPr>
    </w:lvl>
    <w:lvl w:ilvl="4">
      <w:start w:val="1"/>
      <w:numFmt w:val="decimal"/>
      <w:lvlText w:val="（%5）"/>
      <w:lvlJc w:val="left"/>
      <w:pPr>
        <w:ind w:left="1364" w:hanging="1080"/>
      </w:pPr>
      <w:rPr>
        <w:rFonts w:hint="default"/>
      </w:r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0" w15:restartNumberingAfterBreak="0">
    <w:nsid w:val="53F81A53"/>
    <w:multiLevelType w:val="multilevel"/>
    <w:tmpl w:val="53F81A53"/>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asciiTheme="minorEastAsia" w:eastAsiaTheme="minorEastAsia" w:hAnsiTheme="minorEastAsia"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15:restartNumberingAfterBreak="0">
    <w:nsid w:val="55EE4DE5"/>
    <w:multiLevelType w:val="multilevel"/>
    <w:tmpl w:val="55EE4DE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5BF75C9E"/>
    <w:multiLevelType w:val="multilevel"/>
    <w:tmpl w:val="5BF75C9E"/>
    <w:lvl w:ilvl="0">
      <w:start w:val="1"/>
      <w:numFmt w:val="decimal"/>
      <w:lvlText w:val="%1."/>
      <w:lvlJc w:val="left"/>
      <w:pPr>
        <w:ind w:left="425" w:hanging="425"/>
      </w:pPr>
    </w:lvl>
    <w:lvl w:ilvl="1">
      <w:start w:val="1"/>
      <w:numFmt w:val="decimal"/>
      <w:lvlText w:val="%1.%2."/>
      <w:lvlJc w:val="left"/>
      <w:pPr>
        <w:ind w:left="567" w:hanging="567"/>
      </w:pPr>
      <w:rPr>
        <w:rFonts w:asciiTheme="minorEastAsia" w:eastAsiaTheme="minorEastAsia" w:hAnsiTheme="minorEastAsia"/>
        <w:sz w:val="24"/>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15:restartNumberingAfterBreak="0">
    <w:nsid w:val="609DD026"/>
    <w:multiLevelType w:val="singleLevel"/>
    <w:tmpl w:val="609DD026"/>
    <w:lvl w:ilvl="0">
      <w:start w:val="1"/>
      <w:numFmt w:val="decimal"/>
      <w:suff w:val="space"/>
      <w:lvlText w:val="%1、"/>
      <w:lvlJc w:val="left"/>
    </w:lvl>
  </w:abstractNum>
  <w:abstractNum w:abstractNumId="14" w15:restartNumberingAfterBreak="0">
    <w:nsid w:val="6A423582"/>
    <w:multiLevelType w:val="multilevel"/>
    <w:tmpl w:val="6A423582"/>
    <w:lvl w:ilvl="0">
      <w:start w:val="1"/>
      <w:numFmt w:val="lowerLetter"/>
      <w:lvlText w:val="%1)"/>
      <w:lvlJc w:val="left"/>
      <w:pPr>
        <w:tabs>
          <w:tab w:val="left" w:pos="210"/>
        </w:tabs>
        <w:ind w:left="210" w:hanging="210"/>
      </w:pPr>
      <w:rPr>
        <w:rFonts w:hint="default"/>
      </w:rPr>
    </w:lvl>
    <w:lvl w:ilvl="1">
      <w:start w:val="1"/>
      <w:numFmt w:val="decimal"/>
      <w:isLgl/>
      <w:lvlText w:val="%1.%2"/>
      <w:lvlJc w:val="left"/>
      <w:pPr>
        <w:tabs>
          <w:tab w:val="left" w:pos="722"/>
        </w:tabs>
        <w:ind w:left="722" w:hanging="720"/>
      </w:pPr>
      <w:rPr>
        <w:rFonts w:hint="default"/>
      </w:rPr>
    </w:lvl>
    <w:lvl w:ilvl="2">
      <w:start w:val="1"/>
      <w:numFmt w:val="decimal"/>
      <w:isLgl/>
      <w:lvlText w:val="%1.%2.%3"/>
      <w:lvlJc w:val="left"/>
      <w:pPr>
        <w:tabs>
          <w:tab w:val="left" w:pos="724"/>
        </w:tabs>
        <w:ind w:left="724" w:hanging="720"/>
      </w:pPr>
      <w:rPr>
        <w:rFonts w:hint="default"/>
      </w:rPr>
    </w:lvl>
    <w:lvl w:ilvl="3">
      <w:start w:val="1"/>
      <w:numFmt w:val="decimal"/>
      <w:isLgl/>
      <w:lvlText w:val="%1.%2.%3.%4"/>
      <w:lvlJc w:val="left"/>
      <w:pPr>
        <w:tabs>
          <w:tab w:val="left" w:pos="726"/>
        </w:tabs>
        <w:ind w:left="726" w:hanging="720"/>
      </w:pPr>
      <w:rPr>
        <w:rFonts w:hint="default"/>
      </w:rPr>
    </w:lvl>
    <w:lvl w:ilvl="4">
      <w:start w:val="1"/>
      <w:numFmt w:val="decimal"/>
      <w:isLgl/>
      <w:lvlText w:val="%1.%2.%3.%4.%5"/>
      <w:lvlJc w:val="left"/>
      <w:pPr>
        <w:tabs>
          <w:tab w:val="left" w:pos="728"/>
        </w:tabs>
        <w:ind w:left="728" w:hanging="720"/>
      </w:pPr>
      <w:rPr>
        <w:rFonts w:hint="default"/>
      </w:rPr>
    </w:lvl>
    <w:lvl w:ilvl="5">
      <w:start w:val="1"/>
      <w:numFmt w:val="decimal"/>
      <w:isLgl/>
      <w:lvlText w:val="%1.%2.%3.%4.%5.%6"/>
      <w:lvlJc w:val="left"/>
      <w:pPr>
        <w:tabs>
          <w:tab w:val="left" w:pos="730"/>
        </w:tabs>
        <w:ind w:left="730" w:hanging="720"/>
      </w:pPr>
      <w:rPr>
        <w:rFonts w:hint="default"/>
      </w:rPr>
    </w:lvl>
    <w:lvl w:ilvl="6">
      <w:start w:val="1"/>
      <w:numFmt w:val="decimal"/>
      <w:isLgl/>
      <w:lvlText w:val="%1.%2.%3.%4.%5.%6.%7"/>
      <w:lvlJc w:val="left"/>
      <w:pPr>
        <w:tabs>
          <w:tab w:val="left" w:pos="732"/>
        </w:tabs>
        <w:ind w:left="732" w:hanging="720"/>
      </w:pPr>
      <w:rPr>
        <w:rFonts w:hint="default"/>
      </w:rPr>
    </w:lvl>
    <w:lvl w:ilvl="7">
      <w:start w:val="1"/>
      <w:numFmt w:val="decimal"/>
      <w:isLgl/>
      <w:lvlText w:val="%1.%2.%3.%4.%5.%6.%7.%8"/>
      <w:lvlJc w:val="left"/>
      <w:pPr>
        <w:tabs>
          <w:tab w:val="left" w:pos="734"/>
        </w:tabs>
        <w:ind w:left="734" w:hanging="720"/>
      </w:pPr>
      <w:rPr>
        <w:rFonts w:hint="default"/>
      </w:rPr>
    </w:lvl>
    <w:lvl w:ilvl="8">
      <w:start w:val="1"/>
      <w:numFmt w:val="decimal"/>
      <w:isLgl/>
      <w:lvlText w:val="%1.%2.%3.%4.%5.%6.%7.%8.%9"/>
      <w:lvlJc w:val="left"/>
      <w:pPr>
        <w:tabs>
          <w:tab w:val="left" w:pos="736"/>
        </w:tabs>
        <w:ind w:left="736" w:hanging="720"/>
      </w:pPr>
      <w:rPr>
        <w:rFonts w:hint="default"/>
      </w:rPr>
    </w:lvl>
  </w:abstractNum>
  <w:abstractNum w:abstractNumId="15" w15:restartNumberingAfterBreak="0">
    <w:nsid w:val="7DCA06C6"/>
    <w:multiLevelType w:val="multilevel"/>
    <w:tmpl w:val="7DCA06C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7"/>
  </w:num>
  <w:num w:numId="2">
    <w:abstractNumId w:val="13"/>
  </w:num>
  <w:num w:numId="3">
    <w:abstractNumId w:val="5"/>
  </w:num>
  <w:num w:numId="4">
    <w:abstractNumId w:val="8"/>
  </w:num>
  <w:num w:numId="5">
    <w:abstractNumId w:val="10"/>
  </w:num>
  <w:num w:numId="6">
    <w:abstractNumId w:val="15"/>
  </w:num>
  <w:num w:numId="7">
    <w:abstractNumId w:val="9"/>
  </w:num>
  <w:num w:numId="8">
    <w:abstractNumId w:val="11"/>
  </w:num>
  <w:num w:numId="9">
    <w:abstractNumId w:val="14"/>
  </w:num>
  <w:num w:numId="10">
    <w:abstractNumId w:val="1"/>
  </w:num>
  <w:num w:numId="11">
    <w:abstractNumId w:val="4"/>
  </w:num>
  <w:num w:numId="12">
    <w:abstractNumId w:val="12"/>
  </w:num>
  <w:num w:numId="13">
    <w:abstractNumId w:val="6"/>
  </w:num>
  <w:num w:numId="14">
    <w:abstractNumId w:val="0"/>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9594521"/>
    <w:rsid w:val="00001F11"/>
    <w:rsid w:val="00016D6C"/>
    <w:rsid w:val="00050483"/>
    <w:rsid w:val="00051C1C"/>
    <w:rsid w:val="00064D33"/>
    <w:rsid w:val="0009403D"/>
    <w:rsid w:val="000A4C0F"/>
    <w:rsid w:val="000B65D6"/>
    <w:rsid w:val="000D4875"/>
    <w:rsid w:val="000D67A0"/>
    <w:rsid w:val="000E0141"/>
    <w:rsid w:val="00101802"/>
    <w:rsid w:val="00133A00"/>
    <w:rsid w:val="0014161F"/>
    <w:rsid w:val="00186541"/>
    <w:rsid w:val="001A7D40"/>
    <w:rsid w:val="001B55FD"/>
    <w:rsid w:val="001C3861"/>
    <w:rsid w:val="001C6906"/>
    <w:rsid w:val="00213251"/>
    <w:rsid w:val="00215A73"/>
    <w:rsid w:val="0023256C"/>
    <w:rsid w:val="00243F44"/>
    <w:rsid w:val="00244381"/>
    <w:rsid w:val="00264E55"/>
    <w:rsid w:val="002814D4"/>
    <w:rsid w:val="002A1EC7"/>
    <w:rsid w:val="00311183"/>
    <w:rsid w:val="003442EA"/>
    <w:rsid w:val="00354619"/>
    <w:rsid w:val="0036417A"/>
    <w:rsid w:val="003703B0"/>
    <w:rsid w:val="00373633"/>
    <w:rsid w:val="003B7315"/>
    <w:rsid w:val="003F1EEB"/>
    <w:rsid w:val="004010BD"/>
    <w:rsid w:val="00403690"/>
    <w:rsid w:val="00407A08"/>
    <w:rsid w:val="004104FD"/>
    <w:rsid w:val="00424156"/>
    <w:rsid w:val="00436ED8"/>
    <w:rsid w:val="0045140E"/>
    <w:rsid w:val="00476524"/>
    <w:rsid w:val="004A09A8"/>
    <w:rsid w:val="004B4231"/>
    <w:rsid w:val="004B71F6"/>
    <w:rsid w:val="004C0E89"/>
    <w:rsid w:val="004E57C1"/>
    <w:rsid w:val="00505919"/>
    <w:rsid w:val="00512FF3"/>
    <w:rsid w:val="00524FE4"/>
    <w:rsid w:val="00527267"/>
    <w:rsid w:val="00527D4E"/>
    <w:rsid w:val="00536266"/>
    <w:rsid w:val="00572ACB"/>
    <w:rsid w:val="005A459C"/>
    <w:rsid w:val="005A60DA"/>
    <w:rsid w:val="0062052D"/>
    <w:rsid w:val="00623979"/>
    <w:rsid w:val="00654C46"/>
    <w:rsid w:val="00661B15"/>
    <w:rsid w:val="00694BE6"/>
    <w:rsid w:val="00697A48"/>
    <w:rsid w:val="006D24AD"/>
    <w:rsid w:val="006F4700"/>
    <w:rsid w:val="0070656F"/>
    <w:rsid w:val="00740582"/>
    <w:rsid w:val="00741B1B"/>
    <w:rsid w:val="00742D32"/>
    <w:rsid w:val="007534EF"/>
    <w:rsid w:val="00762E08"/>
    <w:rsid w:val="007A2370"/>
    <w:rsid w:val="007A5A40"/>
    <w:rsid w:val="007C19B3"/>
    <w:rsid w:val="007D5059"/>
    <w:rsid w:val="007E6E57"/>
    <w:rsid w:val="007E6FF8"/>
    <w:rsid w:val="00810DE0"/>
    <w:rsid w:val="00835933"/>
    <w:rsid w:val="00855028"/>
    <w:rsid w:val="0086297D"/>
    <w:rsid w:val="0089036B"/>
    <w:rsid w:val="008B20D0"/>
    <w:rsid w:val="008D23A1"/>
    <w:rsid w:val="00925425"/>
    <w:rsid w:val="009363AE"/>
    <w:rsid w:val="00947116"/>
    <w:rsid w:val="00956DB8"/>
    <w:rsid w:val="00994531"/>
    <w:rsid w:val="009B4A1A"/>
    <w:rsid w:val="009B5136"/>
    <w:rsid w:val="009B5BDE"/>
    <w:rsid w:val="009D709D"/>
    <w:rsid w:val="009E0F2A"/>
    <w:rsid w:val="00A20154"/>
    <w:rsid w:val="00A20FE9"/>
    <w:rsid w:val="00A327AB"/>
    <w:rsid w:val="00A331F5"/>
    <w:rsid w:val="00A344F3"/>
    <w:rsid w:val="00A70CDC"/>
    <w:rsid w:val="00A83FB1"/>
    <w:rsid w:val="00A940F1"/>
    <w:rsid w:val="00A953CD"/>
    <w:rsid w:val="00AD35B7"/>
    <w:rsid w:val="00B03786"/>
    <w:rsid w:val="00B44AE7"/>
    <w:rsid w:val="00B52A32"/>
    <w:rsid w:val="00B60A08"/>
    <w:rsid w:val="00B742D8"/>
    <w:rsid w:val="00B77CAC"/>
    <w:rsid w:val="00BC3396"/>
    <w:rsid w:val="00BC745B"/>
    <w:rsid w:val="00BC7BA7"/>
    <w:rsid w:val="00BC7D2E"/>
    <w:rsid w:val="00BD25D8"/>
    <w:rsid w:val="00BE6523"/>
    <w:rsid w:val="00C120CB"/>
    <w:rsid w:val="00C138F1"/>
    <w:rsid w:val="00C21215"/>
    <w:rsid w:val="00C53FD3"/>
    <w:rsid w:val="00C752DC"/>
    <w:rsid w:val="00C873CF"/>
    <w:rsid w:val="00CA3E2B"/>
    <w:rsid w:val="00D03164"/>
    <w:rsid w:val="00D054AC"/>
    <w:rsid w:val="00D26C21"/>
    <w:rsid w:val="00D46877"/>
    <w:rsid w:val="00D66A0F"/>
    <w:rsid w:val="00D8254D"/>
    <w:rsid w:val="00D841C8"/>
    <w:rsid w:val="00DC13F8"/>
    <w:rsid w:val="00DE6570"/>
    <w:rsid w:val="00E04281"/>
    <w:rsid w:val="00E44E28"/>
    <w:rsid w:val="00E50192"/>
    <w:rsid w:val="00E91EDE"/>
    <w:rsid w:val="00E93008"/>
    <w:rsid w:val="00E96B5C"/>
    <w:rsid w:val="00E97247"/>
    <w:rsid w:val="00EA2CD7"/>
    <w:rsid w:val="00EB723A"/>
    <w:rsid w:val="00EC01AE"/>
    <w:rsid w:val="00EE1D4D"/>
    <w:rsid w:val="00EE32DA"/>
    <w:rsid w:val="00F0410A"/>
    <w:rsid w:val="00F07772"/>
    <w:rsid w:val="00F42A87"/>
    <w:rsid w:val="00F55FDF"/>
    <w:rsid w:val="00F67E03"/>
    <w:rsid w:val="00F703CE"/>
    <w:rsid w:val="00F85614"/>
    <w:rsid w:val="00FB6890"/>
    <w:rsid w:val="018757FA"/>
    <w:rsid w:val="0352379D"/>
    <w:rsid w:val="03C76DD7"/>
    <w:rsid w:val="057F454E"/>
    <w:rsid w:val="05B87631"/>
    <w:rsid w:val="068872E9"/>
    <w:rsid w:val="083D0D26"/>
    <w:rsid w:val="089A3D8B"/>
    <w:rsid w:val="0A59515F"/>
    <w:rsid w:val="0A5C2CE2"/>
    <w:rsid w:val="0BB27F74"/>
    <w:rsid w:val="0C69227C"/>
    <w:rsid w:val="0C89344A"/>
    <w:rsid w:val="0DA144C7"/>
    <w:rsid w:val="0DA74284"/>
    <w:rsid w:val="0DB2101D"/>
    <w:rsid w:val="0FA14B0C"/>
    <w:rsid w:val="10A82C7C"/>
    <w:rsid w:val="10A92E43"/>
    <w:rsid w:val="111172F9"/>
    <w:rsid w:val="124D69AE"/>
    <w:rsid w:val="130D5975"/>
    <w:rsid w:val="148917D2"/>
    <w:rsid w:val="14AE4C07"/>
    <w:rsid w:val="15604775"/>
    <w:rsid w:val="17A94365"/>
    <w:rsid w:val="190A1790"/>
    <w:rsid w:val="19DE67E6"/>
    <w:rsid w:val="1A447CED"/>
    <w:rsid w:val="1A62386D"/>
    <w:rsid w:val="1ADA1A67"/>
    <w:rsid w:val="1AFA28C5"/>
    <w:rsid w:val="1C6D490D"/>
    <w:rsid w:val="1D0E5A4C"/>
    <w:rsid w:val="1D36530F"/>
    <w:rsid w:val="1D8F1170"/>
    <w:rsid w:val="1E371CB0"/>
    <w:rsid w:val="20312CDF"/>
    <w:rsid w:val="2071368A"/>
    <w:rsid w:val="20C01F50"/>
    <w:rsid w:val="20E12701"/>
    <w:rsid w:val="233555F3"/>
    <w:rsid w:val="23CA5862"/>
    <w:rsid w:val="23E72204"/>
    <w:rsid w:val="24282E73"/>
    <w:rsid w:val="247018EA"/>
    <w:rsid w:val="250A0C6F"/>
    <w:rsid w:val="283D3428"/>
    <w:rsid w:val="29594521"/>
    <w:rsid w:val="296D59DE"/>
    <w:rsid w:val="29C91B50"/>
    <w:rsid w:val="29E71E6A"/>
    <w:rsid w:val="2A021CAC"/>
    <w:rsid w:val="2A986DA6"/>
    <w:rsid w:val="2C203D54"/>
    <w:rsid w:val="2D6A4744"/>
    <w:rsid w:val="2D9C40A7"/>
    <w:rsid w:val="2DA93D9F"/>
    <w:rsid w:val="2F85127D"/>
    <w:rsid w:val="2FD018AA"/>
    <w:rsid w:val="300616AD"/>
    <w:rsid w:val="31447564"/>
    <w:rsid w:val="31FA03A1"/>
    <w:rsid w:val="332A5738"/>
    <w:rsid w:val="34287B16"/>
    <w:rsid w:val="346A481E"/>
    <w:rsid w:val="3534111F"/>
    <w:rsid w:val="35423FF5"/>
    <w:rsid w:val="36377706"/>
    <w:rsid w:val="36C03456"/>
    <w:rsid w:val="39803896"/>
    <w:rsid w:val="39BC7A4E"/>
    <w:rsid w:val="3A0F52FB"/>
    <w:rsid w:val="3B1308E0"/>
    <w:rsid w:val="3C1E24FF"/>
    <w:rsid w:val="3CE82144"/>
    <w:rsid w:val="3CF778C4"/>
    <w:rsid w:val="3D1F2EDD"/>
    <w:rsid w:val="3D551C13"/>
    <w:rsid w:val="3D8F661A"/>
    <w:rsid w:val="3DC742E3"/>
    <w:rsid w:val="3DE71B2B"/>
    <w:rsid w:val="3F5B5D26"/>
    <w:rsid w:val="3F9F6AF7"/>
    <w:rsid w:val="40686C25"/>
    <w:rsid w:val="41501437"/>
    <w:rsid w:val="41A71553"/>
    <w:rsid w:val="470F5F6D"/>
    <w:rsid w:val="47350124"/>
    <w:rsid w:val="4836531F"/>
    <w:rsid w:val="489C7E4E"/>
    <w:rsid w:val="49FF52EC"/>
    <w:rsid w:val="4A255860"/>
    <w:rsid w:val="4B5E5DEE"/>
    <w:rsid w:val="4BA94F37"/>
    <w:rsid w:val="4C9E24CB"/>
    <w:rsid w:val="4D3777B1"/>
    <w:rsid w:val="4DEA520C"/>
    <w:rsid w:val="4EED422D"/>
    <w:rsid w:val="4F804215"/>
    <w:rsid w:val="500E25BB"/>
    <w:rsid w:val="502104DB"/>
    <w:rsid w:val="50E410FC"/>
    <w:rsid w:val="523D5A06"/>
    <w:rsid w:val="52F17AA8"/>
    <w:rsid w:val="54251E87"/>
    <w:rsid w:val="55E829D9"/>
    <w:rsid w:val="55F7003E"/>
    <w:rsid w:val="55F84426"/>
    <w:rsid w:val="57A94E89"/>
    <w:rsid w:val="5A371465"/>
    <w:rsid w:val="5AA53A1E"/>
    <w:rsid w:val="5ADB4DA6"/>
    <w:rsid w:val="5B590DE1"/>
    <w:rsid w:val="5B5A3A1F"/>
    <w:rsid w:val="5B80673E"/>
    <w:rsid w:val="5E1A60A3"/>
    <w:rsid w:val="5EBE4D62"/>
    <w:rsid w:val="5EE42550"/>
    <w:rsid w:val="5F1D5656"/>
    <w:rsid w:val="5FA42930"/>
    <w:rsid w:val="6033780C"/>
    <w:rsid w:val="61AD061E"/>
    <w:rsid w:val="63AB20ED"/>
    <w:rsid w:val="64133050"/>
    <w:rsid w:val="64B80934"/>
    <w:rsid w:val="6571438A"/>
    <w:rsid w:val="675460A0"/>
    <w:rsid w:val="675A331A"/>
    <w:rsid w:val="677F1761"/>
    <w:rsid w:val="679C082E"/>
    <w:rsid w:val="6AC64917"/>
    <w:rsid w:val="6C1D1FBB"/>
    <w:rsid w:val="6D301B41"/>
    <w:rsid w:val="6D535020"/>
    <w:rsid w:val="6EB80BAC"/>
    <w:rsid w:val="6F5C069E"/>
    <w:rsid w:val="6FCA44D8"/>
    <w:rsid w:val="713C4908"/>
    <w:rsid w:val="71AA0902"/>
    <w:rsid w:val="722949E6"/>
    <w:rsid w:val="728C5D48"/>
    <w:rsid w:val="732A048C"/>
    <w:rsid w:val="736549C3"/>
    <w:rsid w:val="743408F0"/>
    <w:rsid w:val="74352AE2"/>
    <w:rsid w:val="74892BD8"/>
    <w:rsid w:val="74D77AE3"/>
    <w:rsid w:val="74FF5CA1"/>
    <w:rsid w:val="7510776F"/>
    <w:rsid w:val="754C137A"/>
    <w:rsid w:val="755C1FF9"/>
    <w:rsid w:val="77834553"/>
    <w:rsid w:val="79F73EC5"/>
    <w:rsid w:val="7A1173BA"/>
    <w:rsid w:val="7AA76923"/>
    <w:rsid w:val="7AE16D33"/>
    <w:rsid w:val="7C29347A"/>
    <w:rsid w:val="7C2A26B2"/>
    <w:rsid w:val="7CFB290B"/>
    <w:rsid w:val="7DA70CDC"/>
    <w:rsid w:val="7DE47451"/>
    <w:rsid w:val="7E4C1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D6873"/>
  <w15:docId w15:val="{88EBEC52-D410-4584-8960-ED43DF7D3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paragraph" w:styleId="5">
    <w:name w:val="heading 5"/>
    <w:basedOn w:val="a"/>
    <w:next w:val="a"/>
    <w:unhideWhenUsed/>
    <w:qFormat/>
    <w:pPr>
      <w:keepNext/>
      <w:keepLines/>
      <w:spacing w:before="280" w:after="290" w:line="372" w:lineRule="auto"/>
      <w:outlineLvl w:val="4"/>
    </w:pPr>
    <w:rPr>
      <w:b/>
      <w:sz w:val="28"/>
    </w:rPr>
  </w:style>
  <w:style w:type="paragraph" w:styleId="6">
    <w:name w:val="heading 6"/>
    <w:basedOn w:val="a"/>
    <w:next w:val="a"/>
    <w:unhideWhenUsed/>
    <w:qFormat/>
    <w:pPr>
      <w:keepNext/>
      <w:keepLines/>
      <w:spacing w:before="240" w:after="64" w:line="317" w:lineRule="auto"/>
      <w:outlineLvl w:val="5"/>
    </w:pPr>
    <w:rPr>
      <w:rFonts w:ascii="Arial" w:eastAsia="黑体"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annotation text"/>
    <w:basedOn w:val="a"/>
    <w:link w:val="a5"/>
    <w:qFormat/>
    <w:pPr>
      <w:jc w:val="left"/>
    </w:pPr>
  </w:style>
  <w:style w:type="paragraph" w:styleId="a6">
    <w:name w:val="Block Text"/>
    <w:basedOn w:val="a"/>
    <w:qFormat/>
    <w:pPr>
      <w:adjustRightInd w:val="0"/>
      <w:spacing w:line="360" w:lineRule="auto"/>
      <w:ind w:left="1620" w:right="180" w:hanging="360"/>
      <w:textAlignment w:val="baseline"/>
    </w:pPr>
    <w:rPr>
      <w:rFonts w:ascii="宋体" w:eastAsia="宋体" w:hAnsi="Times New Roman" w:cs="Times New Roman"/>
      <w:kern w:val="0"/>
      <w:sz w:val="24"/>
      <w:szCs w:val="20"/>
    </w:rPr>
  </w:style>
  <w:style w:type="paragraph" w:styleId="30">
    <w:name w:val="toc 3"/>
    <w:basedOn w:val="a"/>
    <w:next w:val="a"/>
    <w:uiPriority w:val="39"/>
    <w:unhideWhenUsed/>
    <w:qFormat/>
    <w:pPr>
      <w:ind w:leftChars="400" w:left="840"/>
    </w:pPr>
  </w:style>
  <w:style w:type="paragraph" w:styleId="a7">
    <w:name w:val="Plain Text"/>
    <w:basedOn w:val="a"/>
    <w:qFormat/>
    <w:rPr>
      <w:rFonts w:ascii="宋体" w:hAnsi="Courier New"/>
      <w:szCs w:val="21"/>
    </w:rPr>
  </w:style>
  <w:style w:type="paragraph" w:styleId="a8">
    <w:name w:val="Date"/>
    <w:basedOn w:val="a"/>
    <w:next w:val="a"/>
    <w:link w:val="a9"/>
    <w:qFormat/>
    <w:pPr>
      <w:ind w:leftChars="2500" w:left="100"/>
    </w:pPr>
  </w:style>
  <w:style w:type="paragraph" w:styleId="aa">
    <w:name w:val="Balloon Text"/>
    <w:basedOn w:val="a"/>
    <w:link w:val="ab"/>
    <w:qFormat/>
    <w:rPr>
      <w:sz w:val="18"/>
      <w:szCs w:val="18"/>
    </w:rPr>
  </w:style>
  <w:style w:type="paragraph" w:styleId="ac">
    <w:name w:val="footer"/>
    <w:basedOn w:val="a"/>
    <w:qFormat/>
    <w:pPr>
      <w:tabs>
        <w:tab w:val="center" w:pos="4153"/>
        <w:tab w:val="right" w:pos="8306"/>
      </w:tabs>
      <w:snapToGrid w:val="0"/>
      <w:jc w:val="left"/>
    </w:pPr>
    <w:rPr>
      <w:sz w:val="18"/>
      <w:szCs w:val="18"/>
    </w:rPr>
  </w:style>
  <w:style w:type="paragraph" w:styleId="ad">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20">
    <w:name w:val="toc 2"/>
    <w:basedOn w:val="a"/>
    <w:next w:val="a"/>
    <w:uiPriority w:val="39"/>
    <w:unhideWhenUsed/>
    <w:qFormat/>
    <w:pPr>
      <w:ind w:leftChars="200" w:left="420"/>
    </w:pPr>
  </w:style>
  <w:style w:type="paragraph" w:styleId="ae">
    <w:name w:val="Normal (Web)"/>
    <w:basedOn w:val="a"/>
    <w:qFormat/>
    <w:pPr>
      <w:widowControl/>
      <w:spacing w:before="100" w:beforeAutospacing="1" w:after="100" w:afterAutospacing="1"/>
      <w:jc w:val="left"/>
    </w:pPr>
    <w:rPr>
      <w:rFonts w:ascii="宋体" w:eastAsia="宋体" w:hAnsi="宋体" w:cs="宋体"/>
      <w:kern w:val="0"/>
      <w:sz w:val="24"/>
    </w:rPr>
  </w:style>
  <w:style w:type="paragraph" w:styleId="af">
    <w:name w:val="Title"/>
    <w:basedOn w:val="a"/>
    <w:next w:val="a"/>
    <w:qFormat/>
    <w:pPr>
      <w:spacing w:before="240" w:after="60"/>
      <w:jc w:val="center"/>
      <w:outlineLvl w:val="0"/>
    </w:pPr>
    <w:rPr>
      <w:rFonts w:asciiTheme="majorHAnsi" w:eastAsia="宋体" w:hAnsiTheme="majorHAnsi" w:cstheme="majorBidi"/>
      <w:b/>
      <w:bCs/>
      <w:sz w:val="32"/>
      <w:szCs w:val="32"/>
    </w:rPr>
  </w:style>
  <w:style w:type="paragraph" w:styleId="af0">
    <w:name w:val="annotation subject"/>
    <w:basedOn w:val="a4"/>
    <w:next w:val="a4"/>
    <w:link w:val="af1"/>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qFormat/>
    <w:rPr>
      <w:color w:val="0563C1" w:themeColor="hyperlink"/>
      <w:u w:val="single"/>
    </w:rPr>
  </w:style>
  <w:style w:type="character" w:styleId="af4">
    <w:name w:val="annotation reference"/>
    <w:basedOn w:val="a0"/>
    <w:qFormat/>
    <w:rPr>
      <w:sz w:val="21"/>
      <w:szCs w:val="21"/>
    </w:rPr>
  </w:style>
  <w:style w:type="paragraph" w:customStyle="1" w:styleId="WPSOffice1">
    <w:name w:val="WPSOffice手动目录 1"/>
    <w:qFormat/>
    <w:rPr>
      <w:rFonts w:asciiTheme="minorHAnsi" w:eastAsiaTheme="minorEastAsia" w:hAnsiTheme="minorHAnsi" w:cstheme="minorBidi"/>
    </w:rPr>
  </w:style>
  <w:style w:type="paragraph" w:styleId="af5">
    <w:name w:val="List Paragraph"/>
    <w:basedOn w:val="a"/>
    <w:uiPriority w:val="34"/>
    <w:qFormat/>
    <w:pPr>
      <w:ind w:firstLineChars="200" w:firstLine="420"/>
    </w:pPr>
    <w:rPr>
      <w:color w:val="FF0000"/>
    </w:rPr>
  </w:style>
  <w:style w:type="paragraph" w:customStyle="1" w:styleId="31">
    <w:name w:val="列出段落3"/>
    <w:basedOn w:val="a"/>
    <w:uiPriority w:val="34"/>
    <w:qFormat/>
    <w:pPr>
      <w:ind w:firstLineChars="200" w:firstLine="420"/>
    </w:pPr>
    <w:rPr>
      <w:rFonts w:ascii="Calibri" w:hAnsi="Calibri"/>
      <w:szCs w:val="22"/>
    </w:rPr>
  </w:style>
  <w:style w:type="paragraph" w:customStyle="1" w:styleId="11">
    <w:name w:val="正文文本缩进1"/>
    <w:basedOn w:val="a"/>
    <w:qFormat/>
    <w:pPr>
      <w:ind w:firstLine="540"/>
    </w:pPr>
    <w:rPr>
      <w:rFonts w:ascii="Times New Roman" w:eastAsia="宋体" w:hAnsi="Times New Roman" w:cs="Times New Roman"/>
      <w:sz w:val="28"/>
      <w:szCs w:val="20"/>
    </w:rPr>
  </w:style>
  <w:style w:type="paragraph" w:customStyle="1" w:styleId="12">
    <w:name w:val="日期1"/>
    <w:basedOn w:val="a"/>
    <w:next w:val="a"/>
    <w:qFormat/>
    <w:rPr>
      <w:rFonts w:ascii="Times New Roman" w:eastAsia="宋体" w:hAnsi="Times New Roman" w:cs="Times New Roman"/>
      <w:kern w:val="0"/>
      <w:sz w:val="28"/>
      <w:szCs w:val="20"/>
      <w:lang w:val="zh-CN"/>
    </w:rPr>
  </w:style>
  <w:style w:type="paragraph" w:customStyle="1" w:styleId="13">
    <w:name w:val="纯文本1"/>
    <w:basedOn w:val="a"/>
    <w:qFormat/>
    <w:rPr>
      <w:rFonts w:ascii="宋体" w:eastAsia="宋体" w:hAnsi="Courier New" w:cs="Times New Roman"/>
      <w:szCs w:val="20"/>
    </w:rPr>
  </w:style>
  <w:style w:type="character" w:customStyle="1" w:styleId="ab">
    <w:name w:val="批注框文本 字符"/>
    <w:basedOn w:val="a0"/>
    <w:link w:val="aa"/>
    <w:qFormat/>
    <w:rPr>
      <w:rFonts w:asciiTheme="minorHAnsi" w:eastAsiaTheme="minorEastAsia" w:hAnsiTheme="minorHAnsi" w:cstheme="minorBidi"/>
      <w:kern w:val="2"/>
      <w:sz w:val="18"/>
      <w:szCs w:val="18"/>
    </w:rPr>
  </w:style>
  <w:style w:type="character" w:customStyle="1" w:styleId="a5">
    <w:name w:val="批注文字 字符"/>
    <w:basedOn w:val="a0"/>
    <w:link w:val="a4"/>
    <w:qFormat/>
    <w:rPr>
      <w:rFonts w:asciiTheme="minorHAnsi" w:eastAsiaTheme="minorEastAsia" w:hAnsiTheme="minorHAnsi" w:cstheme="minorBidi"/>
      <w:kern w:val="2"/>
      <w:sz w:val="21"/>
      <w:szCs w:val="24"/>
    </w:rPr>
  </w:style>
  <w:style w:type="character" w:customStyle="1" w:styleId="af1">
    <w:name w:val="批注主题 字符"/>
    <w:basedOn w:val="a5"/>
    <w:link w:val="af0"/>
    <w:qFormat/>
    <w:rPr>
      <w:rFonts w:asciiTheme="minorHAnsi" w:eastAsiaTheme="minorEastAsia" w:hAnsiTheme="minorHAnsi" w:cstheme="minorBidi"/>
      <w:kern w:val="2"/>
      <w:sz w:val="21"/>
      <w:szCs w:val="24"/>
    </w:rPr>
  </w:style>
  <w:style w:type="character" w:customStyle="1" w:styleId="a9">
    <w:name w:val="日期 字符"/>
    <w:basedOn w:val="a0"/>
    <w:link w:val="a8"/>
    <w:qFormat/>
    <w:rPr>
      <w:rFonts w:asciiTheme="minorHAnsi" w:eastAsiaTheme="minorEastAsia" w:hAnsiTheme="minorHAnsi" w:cstheme="minorBidi"/>
      <w:kern w:val="2"/>
      <w:sz w:val="21"/>
      <w:szCs w:val="24"/>
    </w:rPr>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youbianku.com/51003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0059\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C0ABE3-639A-40D1-93B3-343E83C1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14</TotalTime>
  <Pages>1</Pages>
  <Words>2742</Words>
  <Characters>15631</Characters>
  <Application>Microsoft Office Word</Application>
  <DocSecurity>0</DocSecurity>
  <Lines>130</Lines>
  <Paragraphs>36</Paragraphs>
  <ScaleCrop>false</ScaleCrop>
  <Company>CHINALIFE</Company>
  <LinksUpToDate>false</LinksUpToDate>
  <CharactersWithSpaces>18337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卢晓宇</cp:lastModifiedBy>
  <cp:revision>11</cp:revision>
  <cp:lastPrinted>2022-02-22T02:52:00Z</cp:lastPrinted>
  <dcterms:created xsi:type="dcterms:W3CDTF">2022-02-22T02:37:00Z</dcterms:created>
  <dcterms:modified xsi:type="dcterms:W3CDTF">2022-02-22T02:54:00Z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